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D8" w:rsidRPr="00312007" w:rsidRDefault="00FB7B6B" w:rsidP="00312007">
      <w:pPr>
        <w:spacing w:line="360" w:lineRule="auto"/>
        <w:jc w:val="center"/>
        <w:rPr>
          <w:rFonts w:ascii="Times New Roman" w:hAnsi="Times New Roman" w:cs="Times New Roman"/>
          <w:b/>
          <w:sz w:val="24"/>
          <w:szCs w:val="24"/>
        </w:rPr>
      </w:pPr>
      <w:r w:rsidRPr="00FB7B6B">
        <w:rPr>
          <w:rFonts w:ascii="Times New Roman" w:hAnsi="Times New Roman" w:cs="Times New Roman" w:hint="eastAsia"/>
          <w:b/>
          <w:sz w:val="24"/>
          <w:szCs w:val="24"/>
        </w:rPr>
        <w:t>日月光半导体</w:t>
      </w:r>
      <w:r>
        <w:rPr>
          <w:rFonts w:ascii="Times New Roman" w:hAnsi="Times New Roman" w:cs="Times New Roman" w:hint="eastAsia"/>
          <w:b/>
          <w:sz w:val="24"/>
          <w:szCs w:val="24"/>
        </w:rPr>
        <w:t>制造</w:t>
      </w:r>
      <w:r w:rsidRPr="00FB7B6B">
        <w:rPr>
          <w:rFonts w:ascii="Times New Roman" w:hAnsi="Times New Roman" w:cs="Times New Roman" w:hint="eastAsia"/>
          <w:b/>
          <w:sz w:val="24"/>
          <w:szCs w:val="24"/>
        </w:rPr>
        <w:t>股份有限公司</w:t>
      </w:r>
      <w:proofErr w:type="gramStart"/>
      <w:r w:rsidRPr="00FB7B6B">
        <w:rPr>
          <w:rFonts w:ascii="Times New Roman" w:hAnsi="Times New Roman" w:cs="Times New Roman" w:hint="eastAsia"/>
          <w:b/>
          <w:sz w:val="24"/>
          <w:szCs w:val="24"/>
        </w:rPr>
        <w:t>及矽品精密</w:t>
      </w:r>
      <w:proofErr w:type="gramEnd"/>
      <w:r w:rsidRPr="00FB7B6B">
        <w:rPr>
          <w:rFonts w:ascii="Times New Roman" w:hAnsi="Times New Roman" w:cs="Times New Roman" w:hint="eastAsia"/>
          <w:b/>
          <w:sz w:val="24"/>
          <w:szCs w:val="24"/>
        </w:rPr>
        <w:t>工业股份有限公司</w:t>
      </w:r>
    </w:p>
    <w:p w:rsidR="00AD72D8" w:rsidRPr="00312007" w:rsidRDefault="00FB7B6B" w:rsidP="00312007">
      <w:pPr>
        <w:spacing w:line="360" w:lineRule="auto"/>
        <w:jc w:val="center"/>
        <w:rPr>
          <w:rFonts w:ascii="Times New Roman" w:hAnsi="Times New Roman" w:cs="Times New Roman"/>
          <w:b/>
          <w:sz w:val="24"/>
          <w:szCs w:val="24"/>
        </w:rPr>
      </w:pPr>
      <w:r w:rsidRPr="00FB7B6B">
        <w:rPr>
          <w:rFonts w:ascii="Times New Roman" w:hAnsi="Times New Roman" w:cs="Times New Roman" w:hint="eastAsia"/>
          <w:b/>
          <w:sz w:val="24"/>
          <w:szCs w:val="24"/>
        </w:rPr>
        <w:t>向商务部提交的附加限制性条件</w:t>
      </w:r>
      <w:r w:rsidR="00CE45D2">
        <w:rPr>
          <w:rFonts w:ascii="Times New Roman" w:hAnsi="Times New Roman" w:cs="Times New Roman" w:hint="eastAsia"/>
          <w:b/>
          <w:sz w:val="24"/>
          <w:szCs w:val="24"/>
        </w:rPr>
        <w:t>建议方案</w:t>
      </w:r>
      <w:r w:rsidR="008629F3">
        <w:rPr>
          <w:rFonts w:ascii="Times New Roman" w:hAnsi="Times New Roman" w:cs="Times New Roman" w:hint="eastAsia"/>
          <w:b/>
          <w:sz w:val="24"/>
          <w:szCs w:val="24"/>
        </w:rPr>
        <w:t>（公开版）</w:t>
      </w:r>
    </w:p>
    <w:p w:rsidR="00816886" w:rsidRPr="00312007" w:rsidRDefault="00816886" w:rsidP="00312007">
      <w:pPr>
        <w:spacing w:line="360" w:lineRule="auto"/>
        <w:rPr>
          <w:rFonts w:ascii="Times New Roman" w:hAnsi="Times New Roman" w:cs="Times New Roman"/>
          <w:sz w:val="24"/>
          <w:szCs w:val="24"/>
        </w:rPr>
      </w:pPr>
    </w:p>
    <w:p w:rsidR="00AD72D8" w:rsidRPr="00312007" w:rsidRDefault="00AD72D8" w:rsidP="001B3830">
      <w:pPr>
        <w:spacing w:line="360" w:lineRule="auto"/>
        <w:ind w:firstLineChars="200" w:firstLine="480"/>
        <w:rPr>
          <w:rFonts w:ascii="Times New Roman" w:hAnsi="Times New Roman" w:cs="Times New Roman"/>
          <w:sz w:val="24"/>
          <w:szCs w:val="24"/>
        </w:rPr>
      </w:pPr>
      <w:r w:rsidRPr="00312007">
        <w:rPr>
          <w:rFonts w:ascii="Times New Roman" w:hAnsi="Times New Roman" w:cs="Times New Roman"/>
          <w:sz w:val="24"/>
          <w:szCs w:val="24"/>
        </w:rPr>
        <w:t>根据《中华人民共和国反垄断法》、商务部《关于经营者集中附加限制性条件的规定（试行）》以及其他相关的法律、法规，日月光半导体制造股份有限公司（</w:t>
      </w:r>
      <w:r w:rsidRPr="00312007">
        <w:rPr>
          <w:rFonts w:ascii="Times New Roman" w:hAnsi="Times New Roman" w:cs="Times New Roman"/>
          <w:sz w:val="24"/>
          <w:szCs w:val="24"/>
        </w:rPr>
        <w:t xml:space="preserve">Advanced Semiconductor Engineering, Inc. </w:t>
      </w:r>
      <w:r w:rsidRPr="00312007">
        <w:rPr>
          <w:rFonts w:ascii="Times New Roman" w:hAnsi="Times New Roman" w:cs="Times New Roman"/>
          <w:sz w:val="24"/>
          <w:szCs w:val="24"/>
        </w:rPr>
        <w:t>以下称</w:t>
      </w:r>
      <w:r w:rsidRPr="00312007">
        <w:rPr>
          <w:rFonts w:ascii="Times New Roman" w:hAnsi="Times New Roman" w:cs="Times New Roman"/>
          <w:sz w:val="24"/>
          <w:szCs w:val="24"/>
        </w:rPr>
        <w:t>“</w:t>
      </w:r>
      <w:r w:rsidRPr="00312007">
        <w:rPr>
          <w:rFonts w:ascii="Times New Roman" w:hAnsi="Times New Roman" w:cs="Times New Roman"/>
          <w:sz w:val="24"/>
          <w:szCs w:val="24"/>
        </w:rPr>
        <w:t>日月光</w:t>
      </w:r>
      <w:r w:rsidRPr="00312007">
        <w:rPr>
          <w:rFonts w:ascii="Times New Roman" w:hAnsi="Times New Roman" w:cs="Times New Roman"/>
          <w:sz w:val="24"/>
          <w:szCs w:val="24"/>
        </w:rPr>
        <w:t>”</w:t>
      </w:r>
      <w:r w:rsidRPr="00312007">
        <w:rPr>
          <w:rFonts w:ascii="Times New Roman" w:hAnsi="Times New Roman" w:cs="Times New Roman"/>
          <w:sz w:val="24"/>
          <w:szCs w:val="24"/>
        </w:rPr>
        <w:t>）</w:t>
      </w:r>
      <w:proofErr w:type="gramStart"/>
      <w:r w:rsidRPr="00312007">
        <w:rPr>
          <w:rFonts w:ascii="Times New Roman" w:hAnsi="Times New Roman" w:cs="Times New Roman"/>
          <w:sz w:val="24"/>
          <w:szCs w:val="24"/>
        </w:rPr>
        <w:t>及矽品精密</w:t>
      </w:r>
      <w:proofErr w:type="gramEnd"/>
      <w:r w:rsidRPr="00312007">
        <w:rPr>
          <w:rFonts w:ascii="Times New Roman" w:hAnsi="Times New Roman" w:cs="Times New Roman"/>
          <w:sz w:val="24"/>
          <w:szCs w:val="24"/>
        </w:rPr>
        <w:t>工业股份有限公司（</w:t>
      </w:r>
      <w:proofErr w:type="spellStart"/>
      <w:r w:rsidRPr="00312007">
        <w:rPr>
          <w:rFonts w:ascii="Times New Roman" w:hAnsi="Times New Roman" w:cs="Times New Roman"/>
          <w:sz w:val="24"/>
          <w:szCs w:val="24"/>
        </w:rPr>
        <w:t>Siliconware</w:t>
      </w:r>
      <w:proofErr w:type="spellEnd"/>
      <w:r w:rsidRPr="00312007">
        <w:rPr>
          <w:rFonts w:ascii="Times New Roman" w:hAnsi="Times New Roman" w:cs="Times New Roman"/>
          <w:sz w:val="24"/>
          <w:szCs w:val="24"/>
        </w:rPr>
        <w:t xml:space="preserve"> Precision Industries Co., Ltd. </w:t>
      </w:r>
      <w:r w:rsidRPr="00312007">
        <w:rPr>
          <w:rFonts w:ascii="Times New Roman" w:hAnsi="Times New Roman" w:cs="Times New Roman"/>
          <w:sz w:val="24"/>
          <w:szCs w:val="24"/>
        </w:rPr>
        <w:t>以下称</w:t>
      </w:r>
      <w:r w:rsidRPr="00312007">
        <w:rPr>
          <w:rFonts w:ascii="Times New Roman" w:hAnsi="Times New Roman" w:cs="Times New Roman"/>
          <w:sz w:val="24"/>
          <w:szCs w:val="24"/>
        </w:rPr>
        <w:t>“</w:t>
      </w:r>
      <w:r w:rsidRPr="00312007">
        <w:rPr>
          <w:rFonts w:ascii="Times New Roman" w:hAnsi="Times New Roman" w:cs="Times New Roman"/>
          <w:sz w:val="24"/>
          <w:szCs w:val="24"/>
        </w:rPr>
        <w:t>矽品</w:t>
      </w:r>
      <w:r w:rsidRPr="00312007">
        <w:rPr>
          <w:rFonts w:ascii="Times New Roman" w:hAnsi="Times New Roman" w:cs="Times New Roman"/>
          <w:sz w:val="24"/>
          <w:szCs w:val="24"/>
        </w:rPr>
        <w:t>”</w:t>
      </w:r>
      <w:r w:rsidRPr="00312007">
        <w:rPr>
          <w:rFonts w:ascii="Times New Roman" w:hAnsi="Times New Roman" w:cs="Times New Roman"/>
          <w:sz w:val="24"/>
          <w:szCs w:val="24"/>
        </w:rPr>
        <w:t>）就</w:t>
      </w:r>
      <w:r w:rsidR="001B3830" w:rsidRPr="001B3830">
        <w:rPr>
          <w:rFonts w:ascii="Times New Roman" w:hAnsi="Times New Roman" w:cs="Times New Roman" w:hint="eastAsia"/>
          <w:sz w:val="24"/>
          <w:szCs w:val="24"/>
        </w:rPr>
        <w:t>日月光及</w:t>
      </w:r>
      <w:proofErr w:type="gramStart"/>
      <w:r w:rsidR="001B3830" w:rsidRPr="001B3830">
        <w:rPr>
          <w:rFonts w:ascii="Times New Roman" w:hAnsi="Times New Roman" w:cs="Times New Roman" w:hint="eastAsia"/>
          <w:sz w:val="24"/>
          <w:szCs w:val="24"/>
        </w:rPr>
        <w:t>矽品依据</w:t>
      </w:r>
      <w:proofErr w:type="gramEnd"/>
      <w:r w:rsidR="001B3830" w:rsidRPr="001B3830">
        <w:rPr>
          <w:rFonts w:ascii="Times New Roman" w:hAnsi="Times New Roman" w:cs="Times New Roman" w:hint="eastAsia"/>
          <w:sz w:val="24"/>
          <w:szCs w:val="24"/>
        </w:rPr>
        <w:t>《共同转换股份协议》设立</w:t>
      </w:r>
      <w:r w:rsidRPr="00312007">
        <w:rPr>
          <w:rFonts w:ascii="Times New Roman" w:hAnsi="Times New Roman" w:cs="Times New Roman"/>
          <w:sz w:val="24"/>
          <w:szCs w:val="24"/>
        </w:rPr>
        <w:t>日月光投资控股股份有限公司</w:t>
      </w:r>
      <w:r w:rsidR="001B3830" w:rsidRPr="001B3830">
        <w:rPr>
          <w:rFonts w:ascii="Times New Roman" w:hAnsi="Times New Roman" w:cs="Times New Roman" w:hint="eastAsia"/>
          <w:sz w:val="24"/>
          <w:szCs w:val="24"/>
        </w:rPr>
        <w:t>（以下称“控股公司”），并转换股份，使得交易完成后日月光</w:t>
      </w:r>
      <w:proofErr w:type="gramStart"/>
      <w:r w:rsidR="001B3830" w:rsidRPr="001B3830">
        <w:rPr>
          <w:rFonts w:ascii="Times New Roman" w:hAnsi="Times New Roman" w:cs="Times New Roman" w:hint="eastAsia"/>
          <w:sz w:val="24"/>
          <w:szCs w:val="24"/>
        </w:rPr>
        <w:t>及矽品成为</w:t>
      </w:r>
      <w:proofErr w:type="gramEnd"/>
      <w:r w:rsidR="001B3830" w:rsidRPr="001B3830">
        <w:rPr>
          <w:rFonts w:ascii="Times New Roman" w:hAnsi="Times New Roman" w:cs="Times New Roman" w:hint="eastAsia"/>
          <w:sz w:val="24"/>
          <w:szCs w:val="24"/>
        </w:rPr>
        <w:t>控股公司子公司的经营者集中交易</w:t>
      </w:r>
      <w:r w:rsidRPr="00312007">
        <w:rPr>
          <w:rFonts w:ascii="Times New Roman" w:hAnsi="Times New Roman" w:cs="Times New Roman"/>
          <w:sz w:val="24"/>
          <w:szCs w:val="24"/>
        </w:rPr>
        <w:t>向商务部</w:t>
      </w:r>
      <w:proofErr w:type="gramStart"/>
      <w:r w:rsidR="00FB7B6B">
        <w:rPr>
          <w:rFonts w:ascii="Times New Roman" w:hAnsi="Times New Roman" w:cs="Times New Roman" w:hint="eastAsia"/>
          <w:sz w:val="24"/>
          <w:szCs w:val="24"/>
        </w:rPr>
        <w:t>作出</w:t>
      </w:r>
      <w:proofErr w:type="gramEnd"/>
      <w:r w:rsidRPr="00312007">
        <w:rPr>
          <w:rFonts w:ascii="Times New Roman" w:hAnsi="Times New Roman" w:cs="Times New Roman"/>
          <w:sz w:val="24"/>
          <w:szCs w:val="24"/>
        </w:rPr>
        <w:t>如下承诺（以下称</w:t>
      </w:r>
      <w:r w:rsidRPr="00312007">
        <w:rPr>
          <w:rFonts w:ascii="Times New Roman" w:hAnsi="Times New Roman" w:cs="Times New Roman"/>
          <w:sz w:val="24"/>
          <w:szCs w:val="24"/>
        </w:rPr>
        <w:t>“</w:t>
      </w:r>
      <w:r w:rsidRPr="00312007">
        <w:rPr>
          <w:rFonts w:ascii="Times New Roman" w:hAnsi="Times New Roman" w:cs="Times New Roman"/>
          <w:sz w:val="24"/>
          <w:szCs w:val="24"/>
        </w:rPr>
        <w:t>本承诺</w:t>
      </w:r>
      <w:r w:rsidRPr="00312007">
        <w:rPr>
          <w:rFonts w:ascii="Times New Roman" w:hAnsi="Times New Roman" w:cs="Times New Roman"/>
          <w:sz w:val="24"/>
          <w:szCs w:val="24"/>
        </w:rPr>
        <w:t>”</w:t>
      </w:r>
      <w:r w:rsidRPr="00312007">
        <w:rPr>
          <w:rFonts w:ascii="Times New Roman" w:hAnsi="Times New Roman" w:cs="Times New Roman"/>
          <w:sz w:val="24"/>
          <w:szCs w:val="24"/>
        </w:rPr>
        <w:t>）。</w:t>
      </w:r>
    </w:p>
    <w:p w:rsidR="00E8491C" w:rsidRPr="00312007" w:rsidRDefault="00E8491C" w:rsidP="00FF129B">
      <w:pPr>
        <w:spacing w:line="360" w:lineRule="auto"/>
        <w:ind w:left="360" w:firstLineChars="200" w:firstLine="480"/>
        <w:rPr>
          <w:rFonts w:ascii="Times New Roman" w:hAnsi="Times New Roman" w:cs="Times New Roman"/>
          <w:sz w:val="24"/>
          <w:szCs w:val="24"/>
        </w:rPr>
      </w:pPr>
      <w:bookmarkStart w:id="0" w:name="_GoBack"/>
      <w:bookmarkEnd w:id="0"/>
    </w:p>
    <w:p w:rsidR="00AD72D8" w:rsidRPr="00312007" w:rsidRDefault="00AD72D8" w:rsidP="00A61A9C">
      <w:pPr>
        <w:widowControl/>
        <w:spacing w:line="360" w:lineRule="auto"/>
        <w:ind w:left="360" w:firstLineChars="200" w:firstLine="482"/>
        <w:jc w:val="center"/>
        <w:rPr>
          <w:rFonts w:ascii="Times New Roman" w:hAnsi="Times New Roman" w:cs="Times New Roman"/>
          <w:b/>
          <w:sz w:val="24"/>
          <w:szCs w:val="24"/>
        </w:rPr>
      </w:pPr>
      <w:proofErr w:type="gramStart"/>
      <w:r w:rsidRPr="00312007">
        <w:rPr>
          <w:rFonts w:ascii="Times New Roman" w:hAnsi="Times New Roman" w:cs="Times New Roman"/>
          <w:b/>
          <w:sz w:val="24"/>
          <w:szCs w:val="24"/>
        </w:rPr>
        <w:t>本承诺</w:t>
      </w:r>
      <w:proofErr w:type="gramEnd"/>
      <w:r w:rsidRPr="00312007">
        <w:rPr>
          <w:rFonts w:ascii="Times New Roman" w:hAnsi="Times New Roman" w:cs="Times New Roman"/>
          <w:b/>
          <w:sz w:val="24"/>
          <w:szCs w:val="24"/>
        </w:rPr>
        <w:t>说明</w:t>
      </w:r>
    </w:p>
    <w:p w:rsidR="00AD72D8" w:rsidRPr="00312007" w:rsidRDefault="00AD72D8" w:rsidP="00FF129B">
      <w:pPr>
        <w:pStyle w:val="a3"/>
        <w:spacing w:line="360" w:lineRule="auto"/>
        <w:ind w:left="360" w:firstLine="482"/>
        <w:rPr>
          <w:rFonts w:ascii="Times New Roman" w:hAnsi="Times New Roman" w:cs="Times New Roman"/>
          <w:b/>
          <w:sz w:val="24"/>
          <w:szCs w:val="24"/>
        </w:rPr>
      </w:pPr>
    </w:p>
    <w:p w:rsidR="00AD72D8" w:rsidRPr="00312007" w:rsidRDefault="00AD72D8" w:rsidP="00FF129B">
      <w:pPr>
        <w:pStyle w:val="a3"/>
        <w:spacing w:line="360" w:lineRule="auto"/>
        <w:ind w:left="360" w:firstLine="480"/>
        <w:rPr>
          <w:rFonts w:ascii="Times New Roman" w:hAnsi="Times New Roman" w:cs="Times New Roman"/>
          <w:sz w:val="24"/>
          <w:szCs w:val="24"/>
        </w:rPr>
      </w:pP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正文分为</w:t>
      </w:r>
      <w:r w:rsidR="00761E24">
        <w:rPr>
          <w:rFonts w:ascii="Times New Roman" w:hAnsi="Times New Roman" w:cs="Times New Roman" w:hint="eastAsia"/>
          <w:sz w:val="24"/>
          <w:szCs w:val="24"/>
        </w:rPr>
        <w:t>二</w:t>
      </w:r>
      <w:r w:rsidRPr="00312007">
        <w:rPr>
          <w:rFonts w:ascii="Times New Roman" w:hAnsi="Times New Roman" w:cs="Times New Roman"/>
          <w:sz w:val="24"/>
          <w:szCs w:val="24"/>
        </w:rPr>
        <w:t>部分：第</w:t>
      </w:r>
      <w:r w:rsidRPr="00312007">
        <w:rPr>
          <w:rFonts w:ascii="Times New Roman" w:hAnsi="Times New Roman" w:cs="Times New Roman"/>
          <w:sz w:val="24"/>
          <w:szCs w:val="24"/>
        </w:rPr>
        <w:t>1</w:t>
      </w:r>
      <w:r w:rsidRPr="00312007">
        <w:rPr>
          <w:rFonts w:ascii="Times New Roman" w:hAnsi="Times New Roman" w:cs="Times New Roman"/>
          <w:sz w:val="24"/>
          <w:szCs w:val="24"/>
        </w:rPr>
        <w:t>部分，定义；第</w:t>
      </w:r>
      <w:r w:rsidRPr="00312007">
        <w:rPr>
          <w:rFonts w:ascii="Times New Roman" w:hAnsi="Times New Roman" w:cs="Times New Roman"/>
          <w:sz w:val="24"/>
          <w:szCs w:val="24"/>
        </w:rPr>
        <w:t>2</w:t>
      </w:r>
      <w:r w:rsidRPr="00312007">
        <w:rPr>
          <w:rFonts w:ascii="Times New Roman" w:hAnsi="Times New Roman" w:cs="Times New Roman"/>
          <w:sz w:val="24"/>
          <w:szCs w:val="24"/>
        </w:rPr>
        <w:t>部分，</w:t>
      </w:r>
      <w:r w:rsidR="009373BF" w:rsidRPr="00312007">
        <w:rPr>
          <w:rFonts w:ascii="Times New Roman" w:hAnsi="Times New Roman" w:cs="Times New Roman"/>
          <w:sz w:val="24"/>
          <w:szCs w:val="24"/>
        </w:rPr>
        <w:t>承诺</w:t>
      </w:r>
      <w:r w:rsidRPr="00312007">
        <w:rPr>
          <w:rFonts w:ascii="Times New Roman" w:hAnsi="Times New Roman" w:cs="Times New Roman"/>
          <w:sz w:val="24"/>
          <w:szCs w:val="24"/>
        </w:rPr>
        <w:t>。</w:t>
      </w:r>
    </w:p>
    <w:p w:rsidR="00AD72D8" w:rsidRPr="00312007" w:rsidRDefault="00AD72D8" w:rsidP="00FF129B">
      <w:pPr>
        <w:pStyle w:val="a3"/>
        <w:spacing w:line="360" w:lineRule="auto"/>
        <w:ind w:left="360" w:firstLine="480"/>
        <w:rPr>
          <w:rFonts w:ascii="Times New Roman" w:hAnsi="Times New Roman" w:cs="Times New Roman"/>
          <w:sz w:val="24"/>
          <w:szCs w:val="24"/>
        </w:rPr>
      </w:pPr>
    </w:p>
    <w:p w:rsidR="00AD72D8" w:rsidRDefault="00AD72D8" w:rsidP="00FF129B">
      <w:pPr>
        <w:pStyle w:val="a3"/>
        <w:spacing w:line="360" w:lineRule="auto"/>
        <w:ind w:left="360" w:firstLine="480"/>
        <w:rPr>
          <w:rFonts w:ascii="Times New Roman" w:hAnsi="Times New Roman" w:cs="Times New Roman"/>
          <w:sz w:val="24"/>
          <w:szCs w:val="24"/>
        </w:rPr>
      </w:pPr>
      <w:r w:rsidRPr="00312007">
        <w:rPr>
          <w:rFonts w:ascii="Times New Roman" w:hAnsi="Times New Roman" w:cs="Times New Roman"/>
          <w:sz w:val="24"/>
          <w:szCs w:val="24"/>
        </w:rPr>
        <w:t>第</w:t>
      </w:r>
      <w:r w:rsidRPr="00312007">
        <w:rPr>
          <w:rFonts w:ascii="Times New Roman" w:hAnsi="Times New Roman" w:cs="Times New Roman"/>
          <w:sz w:val="24"/>
          <w:szCs w:val="24"/>
        </w:rPr>
        <w:t>1</w:t>
      </w:r>
      <w:r w:rsidRPr="00312007">
        <w:rPr>
          <w:rFonts w:ascii="Times New Roman" w:hAnsi="Times New Roman" w:cs="Times New Roman"/>
          <w:sz w:val="24"/>
          <w:szCs w:val="24"/>
        </w:rPr>
        <w:t>部分为</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中涉及的相关名词释义。第</w:t>
      </w:r>
      <w:r w:rsidRPr="00312007">
        <w:rPr>
          <w:rFonts w:ascii="Times New Roman" w:hAnsi="Times New Roman" w:cs="Times New Roman"/>
          <w:sz w:val="24"/>
          <w:szCs w:val="24"/>
        </w:rPr>
        <w:t>2</w:t>
      </w:r>
      <w:r w:rsidRPr="00312007">
        <w:rPr>
          <w:rFonts w:ascii="Times New Roman" w:hAnsi="Times New Roman" w:cs="Times New Roman"/>
          <w:sz w:val="24"/>
          <w:szCs w:val="24"/>
        </w:rPr>
        <w:t>部分为</w:t>
      </w:r>
      <w:r w:rsidR="00DE3793">
        <w:rPr>
          <w:rFonts w:ascii="Times New Roman" w:hAnsi="Times New Roman" w:cs="Times New Roman"/>
          <w:sz w:val="24"/>
          <w:szCs w:val="24"/>
        </w:rPr>
        <w:t>双方向商务部</w:t>
      </w:r>
      <w:proofErr w:type="gramStart"/>
      <w:r w:rsidR="00DE3793">
        <w:rPr>
          <w:rFonts w:ascii="Times New Roman" w:hAnsi="Times New Roman" w:cs="Times New Roman"/>
          <w:sz w:val="24"/>
          <w:szCs w:val="24"/>
        </w:rPr>
        <w:t>作出</w:t>
      </w:r>
      <w:proofErr w:type="gramEnd"/>
      <w:r w:rsidR="00DE3793">
        <w:rPr>
          <w:rFonts w:ascii="Times New Roman" w:hAnsi="Times New Roman" w:cs="Times New Roman"/>
          <w:sz w:val="24"/>
          <w:szCs w:val="24"/>
        </w:rPr>
        <w:t>的</w:t>
      </w:r>
      <w:r w:rsidR="00DE3793">
        <w:rPr>
          <w:rFonts w:ascii="Times New Roman" w:hAnsi="Times New Roman" w:cs="Times New Roman" w:hint="eastAsia"/>
          <w:sz w:val="24"/>
          <w:szCs w:val="24"/>
        </w:rPr>
        <w:t>各项</w:t>
      </w:r>
      <w:r w:rsidRPr="00312007">
        <w:rPr>
          <w:rFonts w:ascii="Times New Roman" w:hAnsi="Times New Roman" w:cs="Times New Roman"/>
          <w:sz w:val="24"/>
          <w:szCs w:val="24"/>
        </w:rPr>
        <w:t>承诺</w:t>
      </w:r>
      <w:r w:rsidR="00DE3793">
        <w:rPr>
          <w:rFonts w:ascii="Times New Roman" w:hAnsi="Times New Roman" w:cs="Times New Roman" w:hint="eastAsia"/>
          <w:sz w:val="24"/>
          <w:szCs w:val="24"/>
        </w:rPr>
        <w:t>及配合监督承诺</w:t>
      </w:r>
      <w:r w:rsidRPr="00312007">
        <w:rPr>
          <w:rFonts w:ascii="Times New Roman" w:hAnsi="Times New Roman" w:cs="Times New Roman"/>
          <w:sz w:val="24"/>
          <w:szCs w:val="24"/>
        </w:rPr>
        <w:t>。</w:t>
      </w:r>
    </w:p>
    <w:p w:rsidR="009373BF" w:rsidRPr="00312007" w:rsidRDefault="009373BF" w:rsidP="00FF129B">
      <w:pPr>
        <w:pStyle w:val="a3"/>
        <w:spacing w:line="360" w:lineRule="auto"/>
        <w:ind w:left="360" w:firstLine="480"/>
        <w:rPr>
          <w:rFonts w:ascii="Times New Roman" w:hAnsi="Times New Roman" w:cs="Times New Roman"/>
          <w:sz w:val="24"/>
          <w:szCs w:val="24"/>
        </w:rPr>
      </w:pPr>
    </w:p>
    <w:p w:rsidR="00FB7B6B" w:rsidRPr="00312007" w:rsidRDefault="00FB7B6B" w:rsidP="00312007">
      <w:pPr>
        <w:pStyle w:val="a3"/>
        <w:spacing w:line="360" w:lineRule="auto"/>
        <w:ind w:left="360" w:firstLineChars="0" w:firstLine="0"/>
        <w:rPr>
          <w:rFonts w:ascii="Times New Roman" w:hAnsi="Times New Roman" w:cs="Times New Roman"/>
          <w:b/>
          <w:sz w:val="24"/>
          <w:szCs w:val="24"/>
        </w:rPr>
      </w:pPr>
    </w:p>
    <w:p w:rsidR="00F80AF5" w:rsidRDefault="00F80AF5">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rsidR="00AD72D8" w:rsidRPr="00312007" w:rsidRDefault="00AD72D8" w:rsidP="00102255">
      <w:pPr>
        <w:pStyle w:val="a3"/>
        <w:numPr>
          <w:ilvl w:val="0"/>
          <w:numId w:val="1"/>
        </w:numPr>
        <w:spacing w:line="360" w:lineRule="auto"/>
        <w:ind w:left="426" w:firstLineChars="0" w:hanging="426"/>
        <w:rPr>
          <w:rFonts w:ascii="Times New Roman" w:hAnsi="Times New Roman" w:cs="Times New Roman"/>
          <w:b/>
          <w:sz w:val="24"/>
          <w:szCs w:val="24"/>
        </w:rPr>
      </w:pPr>
      <w:r w:rsidRPr="00312007">
        <w:rPr>
          <w:rFonts w:ascii="Times New Roman" w:hAnsi="Times New Roman" w:cs="Times New Roman"/>
          <w:b/>
          <w:sz w:val="24"/>
          <w:szCs w:val="24"/>
        </w:rPr>
        <w:lastRenderedPageBreak/>
        <w:t>定义</w:t>
      </w:r>
    </w:p>
    <w:p w:rsidR="00AD72D8" w:rsidRPr="00312007" w:rsidRDefault="00AD72D8" w:rsidP="00312007">
      <w:pPr>
        <w:pStyle w:val="a3"/>
        <w:spacing w:line="360" w:lineRule="auto"/>
        <w:ind w:left="360" w:firstLineChars="0" w:firstLine="0"/>
        <w:rPr>
          <w:rFonts w:ascii="Times New Roman" w:hAnsi="Times New Roman" w:cs="Times New Roman"/>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为</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之目的，以下词语在</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中应具有如下含义：</w:t>
      </w:r>
    </w:p>
    <w:p w:rsidR="00AD72D8" w:rsidRPr="00312007" w:rsidRDefault="00AD72D8" w:rsidP="00312007">
      <w:pPr>
        <w:pStyle w:val="a3"/>
        <w:spacing w:line="360" w:lineRule="auto"/>
        <w:ind w:left="360" w:firstLineChars="0" w:firstLine="0"/>
        <w:rPr>
          <w:rFonts w:ascii="Times New Roman" w:hAnsi="Times New Roman" w:cs="Times New Roman"/>
          <w:sz w:val="24"/>
          <w:szCs w:val="24"/>
        </w:rPr>
      </w:pPr>
    </w:p>
    <w:tbl>
      <w:tblPr>
        <w:tblStyle w:val="a6"/>
        <w:tblW w:w="816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004"/>
      </w:tblGrid>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日月光</w:t>
            </w:r>
          </w:p>
        </w:tc>
        <w:tc>
          <w:tcPr>
            <w:tcW w:w="6004"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日月光半导体制造股份有限公司。控股公司设立后，日月光为控股公司的全资子公司。</w:t>
            </w:r>
          </w:p>
        </w:tc>
      </w:tr>
      <w:tr w:rsidR="00AD72D8" w:rsidRPr="00312007" w:rsidTr="00102255">
        <w:tc>
          <w:tcPr>
            <w:tcW w:w="2158" w:type="dxa"/>
          </w:tcPr>
          <w:p w:rsidR="00AD72D8" w:rsidRPr="00312007" w:rsidRDefault="00AD72D8" w:rsidP="00312007">
            <w:pPr>
              <w:spacing w:line="360" w:lineRule="auto"/>
              <w:rPr>
                <w:rFonts w:ascii="Times New Roman" w:hAnsi="Times New Roman" w:cs="Times New Roman"/>
                <w:sz w:val="24"/>
                <w:szCs w:val="24"/>
              </w:rPr>
            </w:pPr>
            <w:proofErr w:type="gramStart"/>
            <w:r w:rsidRPr="00312007">
              <w:rPr>
                <w:rFonts w:ascii="Times New Roman" w:hAnsi="Times New Roman" w:cs="Times New Roman"/>
                <w:sz w:val="24"/>
                <w:szCs w:val="24"/>
              </w:rPr>
              <w:t>矽品</w:t>
            </w:r>
            <w:proofErr w:type="gramEnd"/>
          </w:p>
        </w:tc>
        <w:tc>
          <w:tcPr>
            <w:tcW w:w="6004"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bookmarkStart w:id="1" w:name="OLE_LINK14"/>
            <w:bookmarkStart w:id="2" w:name="OLE_LINK15"/>
            <w:proofErr w:type="gramStart"/>
            <w:r w:rsidRPr="00312007">
              <w:rPr>
                <w:rFonts w:ascii="Times New Roman" w:hAnsi="Times New Roman" w:cs="Times New Roman"/>
                <w:sz w:val="24"/>
                <w:szCs w:val="24"/>
              </w:rPr>
              <w:t>矽品精密</w:t>
            </w:r>
            <w:proofErr w:type="gramEnd"/>
            <w:r w:rsidRPr="00312007">
              <w:rPr>
                <w:rFonts w:ascii="Times New Roman" w:hAnsi="Times New Roman" w:cs="Times New Roman"/>
                <w:sz w:val="24"/>
                <w:szCs w:val="24"/>
              </w:rPr>
              <w:t>工业股份有限公司</w:t>
            </w:r>
            <w:bookmarkEnd w:id="1"/>
            <w:bookmarkEnd w:id="2"/>
            <w:r w:rsidRPr="00312007">
              <w:rPr>
                <w:rFonts w:ascii="Times New Roman" w:hAnsi="Times New Roman" w:cs="Times New Roman"/>
                <w:sz w:val="24"/>
                <w:szCs w:val="24"/>
              </w:rPr>
              <w:t>。控股公司设立后，</w:t>
            </w:r>
            <w:proofErr w:type="gramStart"/>
            <w:r w:rsidRPr="00312007">
              <w:rPr>
                <w:rFonts w:ascii="Times New Roman" w:hAnsi="Times New Roman" w:cs="Times New Roman"/>
                <w:sz w:val="24"/>
                <w:szCs w:val="24"/>
              </w:rPr>
              <w:t>矽品为</w:t>
            </w:r>
            <w:proofErr w:type="gramEnd"/>
            <w:r w:rsidRPr="00312007">
              <w:rPr>
                <w:rFonts w:ascii="Times New Roman" w:hAnsi="Times New Roman" w:cs="Times New Roman"/>
                <w:sz w:val="24"/>
                <w:szCs w:val="24"/>
              </w:rPr>
              <w:t>控股公司的全资子公司。</w:t>
            </w:r>
          </w:p>
        </w:tc>
      </w:tr>
      <w:tr w:rsidR="00AD72D8" w:rsidRPr="00312007" w:rsidTr="00102255">
        <w:tc>
          <w:tcPr>
            <w:tcW w:w="2158" w:type="dxa"/>
          </w:tcPr>
          <w:p w:rsidR="00AD72D8" w:rsidRPr="00312007" w:rsidRDefault="00AD72D8" w:rsidP="00312007">
            <w:pPr>
              <w:spacing w:line="360" w:lineRule="auto"/>
              <w:rPr>
                <w:rFonts w:ascii="Times New Roman" w:hAnsi="Times New Roman" w:cs="Times New Roman"/>
                <w:sz w:val="24"/>
                <w:szCs w:val="24"/>
              </w:rPr>
            </w:pPr>
            <w:r w:rsidRPr="00312007">
              <w:rPr>
                <w:rFonts w:ascii="Times New Roman" w:hAnsi="Times New Roman" w:cs="Times New Roman"/>
                <w:sz w:val="24"/>
                <w:szCs w:val="24"/>
              </w:rPr>
              <w:t>双方</w:t>
            </w:r>
          </w:p>
        </w:tc>
        <w:tc>
          <w:tcPr>
            <w:tcW w:w="6004"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日月光</w:t>
            </w:r>
            <w:proofErr w:type="gramStart"/>
            <w:r w:rsidRPr="00312007">
              <w:rPr>
                <w:rFonts w:ascii="Times New Roman" w:hAnsi="Times New Roman" w:cs="Times New Roman"/>
                <w:sz w:val="24"/>
                <w:szCs w:val="24"/>
              </w:rPr>
              <w:t>与矽品统称</w:t>
            </w:r>
            <w:proofErr w:type="gramEnd"/>
            <w:r w:rsidRPr="00312007">
              <w:rPr>
                <w:rFonts w:ascii="Times New Roman" w:hAnsi="Times New Roman" w:cs="Times New Roman"/>
                <w:sz w:val="24"/>
                <w:szCs w:val="24"/>
              </w:rPr>
              <w:t>为双方</w:t>
            </w:r>
            <w:r w:rsidR="007C6E54">
              <w:rPr>
                <w:rFonts w:ascii="Times New Roman" w:hAnsi="Times New Roman" w:cs="Times New Roman" w:hint="eastAsia"/>
                <w:sz w:val="24"/>
                <w:szCs w:val="24"/>
              </w:rPr>
              <w:t>。</w:t>
            </w:r>
          </w:p>
        </w:tc>
      </w:tr>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控股公司</w:t>
            </w:r>
          </w:p>
        </w:tc>
        <w:tc>
          <w:tcPr>
            <w:tcW w:w="6004"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日月光投资控股股份有限公司</w:t>
            </w:r>
            <w:r w:rsidR="007C6E54">
              <w:rPr>
                <w:rFonts w:ascii="Times New Roman" w:hAnsi="Times New Roman" w:cs="Times New Roman" w:hint="eastAsia"/>
                <w:sz w:val="24"/>
                <w:szCs w:val="24"/>
              </w:rPr>
              <w:t>。</w:t>
            </w:r>
          </w:p>
        </w:tc>
      </w:tr>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本次集中交易</w:t>
            </w:r>
          </w:p>
        </w:tc>
        <w:tc>
          <w:tcPr>
            <w:tcW w:w="6004"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日月光及</w:t>
            </w:r>
            <w:proofErr w:type="gramStart"/>
            <w:r w:rsidRPr="00312007">
              <w:rPr>
                <w:rFonts w:ascii="Times New Roman" w:hAnsi="Times New Roman" w:cs="Times New Roman"/>
                <w:sz w:val="24"/>
                <w:szCs w:val="24"/>
              </w:rPr>
              <w:t>矽品依据</w:t>
            </w:r>
            <w:proofErr w:type="gramEnd"/>
            <w:r w:rsidRPr="00312007">
              <w:rPr>
                <w:rFonts w:ascii="Times New Roman" w:hAnsi="Times New Roman" w:cs="Times New Roman"/>
                <w:sz w:val="24"/>
                <w:szCs w:val="24"/>
              </w:rPr>
              <w:t>《共同转换股份协议》设立控股公司并转换股份，使得交易完成后双方成为控股公司子公司的经营者集中交易。</w:t>
            </w:r>
          </w:p>
        </w:tc>
      </w:tr>
      <w:tr w:rsidR="00002F6D" w:rsidRPr="00312007" w:rsidTr="00102255">
        <w:tc>
          <w:tcPr>
            <w:tcW w:w="2158" w:type="dxa"/>
          </w:tcPr>
          <w:p w:rsidR="00002F6D" w:rsidRPr="00312007" w:rsidRDefault="00002F6D" w:rsidP="00002F6D">
            <w:pPr>
              <w:pStyle w:val="a3"/>
              <w:spacing w:line="360" w:lineRule="auto"/>
              <w:ind w:firstLineChars="0" w:firstLine="0"/>
              <w:rPr>
                <w:rFonts w:ascii="Times New Roman" w:hAnsi="Times New Roman" w:cs="Times New Roman"/>
                <w:sz w:val="24"/>
                <w:szCs w:val="24"/>
              </w:rPr>
            </w:pPr>
            <w:r w:rsidRPr="00002F6D">
              <w:rPr>
                <w:rFonts w:ascii="Times New Roman" w:hAnsi="Times New Roman" w:cs="Times New Roman" w:hint="eastAsia"/>
                <w:sz w:val="24"/>
                <w:szCs w:val="24"/>
              </w:rPr>
              <w:t>本案</w:t>
            </w:r>
            <w:r w:rsidRPr="00002F6D">
              <w:rPr>
                <w:rFonts w:ascii="Times New Roman" w:hAnsi="Times New Roman" w:cs="Times New Roman" w:hint="eastAsia"/>
                <w:sz w:val="24"/>
                <w:szCs w:val="24"/>
              </w:rPr>
              <w:tab/>
            </w:r>
          </w:p>
        </w:tc>
        <w:tc>
          <w:tcPr>
            <w:tcW w:w="6004" w:type="dxa"/>
          </w:tcPr>
          <w:p w:rsidR="00002F6D" w:rsidRPr="00312007" w:rsidRDefault="00002F6D" w:rsidP="00312007">
            <w:pPr>
              <w:pStyle w:val="a3"/>
              <w:spacing w:line="360" w:lineRule="auto"/>
              <w:ind w:firstLineChars="0" w:firstLine="0"/>
              <w:rPr>
                <w:rFonts w:ascii="Times New Roman" w:hAnsi="Times New Roman" w:cs="Times New Roman"/>
                <w:sz w:val="24"/>
                <w:szCs w:val="24"/>
              </w:rPr>
            </w:pPr>
            <w:r w:rsidRPr="00002F6D">
              <w:rPr>
                <w:rFonts w:ascii="Times New Roman" w:hAnsi="Times New Roman" w:cs="Times New Roman" w:hint="eastAsia"/>
                <w:sz w:val="24"/>
                <w:szCs w:val="24"/>
              </w:rPr>
              <w:t>为本次集中交易之目的，向商务部提交的经营者集中申报案件。</w:t>
            </w:r>
          </w:p>
        </w:tc>
      </w:tr>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封装测试服务</w:t>
            </w:r>
          </w:p>
        </w:tc>
        <w:tc>
          <w:tcPr>
            <w:tcW w:w="6004"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集成电路封装测试服务的封装业务是指把从经加工的晶片上切下的晶粒用塑料、陶瓷或者金属进行覆盖，以保护晶粒免受污染，并使之易于装配，使得芯片和电子系统可以实现电气连接，材料支持和散热。测试业务是指提供芯片测试和最终测试。芯片测试的目的是去除电子功能差的芯片，以降低集成电路产品丧失功能比率和制作成本浪费的比率。最终测试的目的是确保集成电路产品的正常功能、速度、耐受性和能耗。</w:t>
            </w:r>
          </w:p>
        </w:tc>
      </w:tr>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生效日</w:t>
            </w:r>
          </w:p>
        </w:tc>
        <w:tc>
          <w:tcPr>
            <w:tcW w:w="6004"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经商务部批准后，商务部正式书面决定做出之日。</w:t>
            </w:r>
          </w:p>
        </w:tc>
      </w:tr>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限制期</w:t>
            </w:r>
          </w:p>
        </w:tc>
        <w:tc>
          <w:tcPr>
            <w:tcW w:w="6004" w:type="dxa"/>
          </w:tcPr>
          <w:p w:rsidR="00AD72D8" w:rsidRPr="00312007" w:rsidRDefault="00AD72D8" w:rsidP="00AA4456">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自生效日起</w:t>
            </w:r>
            <w:r w:rsidR="00AA4456">
              <w:rPr>
                <w:rFonts w:ascii="Times New Roman" w:hAnsi="Times New Roman" w:cs="Times New Roman" w:hint="eastAsia"/>
                <w:sz w:val="24"/>
                <w:szCs w:val="24"/>
              </w:rPr>
              <w:t>24</w:t>
            </w:r>
            <w:r w:rsidRPr="00312007">
              <w:rPr>
                <w:rFonts w:ascii="Times New Roman" w:hAnsi="Times New Roman" w:cs="Times New Roman"/>
                <w:sz w:val="24"/>
                <w:szCs w:val="24"/>
              </w:rPr>
              <w:t>个自然月的期间。</w:t>
            </w:r>
          </w:p>
        </w:tc>
      </w:tr>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关键信息</w:t>
            </w:r>
          </w:p>
        </w:tc>
        <w:tc>
          <w:tcPr>
            <w:tcW w:w="6004" w:type="dxa"/>
          </w:tcPr>
          <w:p w:rsidR="00AD72D8" w:rsidRPr="00312007" w:rsidRDefault="00B523AE" w:rsidP="008D0662">
            <w:pPr>
              <w:pStyle w:val="a3"/>
              <w:spacing w:line="360" w:lineRule="auto"/>
              <w:ind w:firstLineChars="0" w:firstLine="0"/>
              <w:rPr>
                <w:rFonts w:ascii="Times New Roman" w:hAnsi="Times New Roman" w:cs="Times New Roman"/>
                <w:sz w:val="24"/>
                <w:szCs w:val="24"/>
              </w:rPr>
            </w:pPr>
            <w:r w:rsidRPr="00B523AE">
              <w:rPr>
                <w:rFonts w:ascii="Times New Roman" w:hAnsi="Times New Roman" w:cs="Times New Roman" w:hint="eastAsia"/>
                <w:sz w:val="24"/>
                <w:szCs w:val="24"/>
              </w:rPr>
              <w:t>日月光</w:t>
            </w:r>
            <w:proofErr w:type="gramStart"/>
            <w:r w:rsidRPr="00B523AE">
              <w:rPr>
                <w:rFonts w:ascii="Times New Roman" w:hAnsi="Times New Roman" w:cs="Times New Roman" w:hint="eastAsia"/>
                <w:sz w:val="24"/>
                <w:szCs w:val="24"/>
              </w:rPr>
              <w:t>与矽品承诺</w:t>
            </w:r>
            <w:proofErr w:type="gramEnd"/>
            <w:r w:rsidRPr="00B523AE">
              <w:rPr>
                <w:rFonts w:ascii="Times New Roman" w:hAnsi="Times New Roman" w:cs="Times New Roman" w:hint="eastAsia"/>
                <w:sz w:val="24"/>
                <w:szCs w:val="24"/>
              </w:rPr>
              <w:t>，在限制期内，日月光与</w:t>
            </w:r>
            <w:proofErr w:type="gramStart"/>
            <w:r w:rsidRPr="00B523AE">
              <w:rPr>
                <w:rFonts w:ascii="Times New Roman" w:hAnsi="Times New Roman" w:cs="Times New Roman" w:hint="eastAsia"/>
                <w:sz w:val="24"/>
                <w:szCs w:val="24"/>
              </w:rPr>
              <w:t>矽品之间</w:t>
            </w:r>
            <w:proofErr w:type="gramEnd"/>
            <w:r w:rsidRPr="00B523AE">
              <w:rPr>
                <w:rFonts w:ascii="Times New Roman" w:hAnsi="Times New Roman" w:cs="Times New Roman" w:hint="eastAsia"/>
                <w:sz w:val="24"/>
                <w:szCs w:val="24"/>
              </w:rPr>
              <w:t>不直接或间接交换在相关封装测试服务业务时涉及的财务信息、定价策略、销售信息、产能信息、采购价格等市场中第三方竞争者一般情况下无法获知的日常经营的相</w:t>
            </w:r>
            <w:r w:rsidRPr="00B523AE">
              <w:rPr>
                <w:rFonts w:ascii="Times New Roman" w:hAnsi="Times New Roman" w:cs="Times New Roman" w:hint="eastAsia"/>
                <w:sz w:val="24"/>
                <w:szCs w:val="24"/>
              </w:rPr>
              <w:lastRenderedPageBreak/>
              <w:t>关信息。</w:t>
            </w:r>
          </w:p>
        </w:tc>
      </w:tr>
      <w:tr w:rsidR="00AD72D8" w:rsidRPr="00312007" w:rsidTr="00102255">
        <w:tc>
          <w:tcPr>
            <w:tcW w:w="2158" w:type="dxa"/>
          </w:tcPr>
          <w:p w:rsidR="00AD72D8" w:rsidRPr="00312007" w:rsidRDefault="00AD72D8" w:rsidP="00312007">
            <w:pPr>
              <w:pStyle w:val="a3"/>
              <w:spacing w:line="360" w:lineRule="auto"/>
              <w:ind w:firstLineChars="0" w:firstLine="0"/>
              <w:rPr>
                <w:rFonts w:ascii="Times New Roman" w:hAnsi="Times New Roman" w:cs="Times New Roman"/>
                <w:sz w:val="24"/>
                <w:szCs w:val="24"/>
              </w:rPr>
            </w:pPr>
            <w:proofErr w:type="gramStart"/>
            <w:r w:rsidRPr="00312007">
              <w:rPr>
                <w:rFonts w:ascii="Times New Roman" w:hAnsi="Times New Roman" w:cs="Times New Roman"/>
                <w:sz w:val="24"/>
                <w:szCs w:val="24"/>
              </w:rPr>
              <w:lastRenderedPageBreak/>
              <w:t>脱密期</w:t>
            </w:r>
            <w:proofErr w:type="gramEnd"/>
          </w:p>
        </w:tc>
        <w:tc>
          <w:tcPr>
            <w:tcW w:w="6004" w:type="dxa"/>
          </w:tcPr>
          <w:p w:rsidR="00AD72D8" w:rsidRPr="00312007" w:rsidRDefault="00AD72D8" w:rsidP="00643033">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相关核心员工从日月光</w:t>
            </w:r>
            <w:proofErr w:type="gramStart"/>
            <w:r w:rsidRPr="00312007">
              <w:rPr>
                <w:rFonts w:ascii="Times New Roman" w:hAnsi="Times New Roman" w:cs="Times New Roman"/>
                <w:sz w:val="24"/>
                <w:szCs w:val="24"/>
              </w:rPr>
              <w:t>或矽品中</w:t>
            </w:r>
            <w:proofErr w:type="gramEnd"/>
            <w:r w:rsidRPr="00312007">
              <w:rPr>
                <w:rFonts w:ascii="Times New Roman" w:hAnsi="Times New Roman" w:cs="Times New Roman"/>
                <w:sz w:val="24"/>
                <w:szCs w:val="24"/>
              </w:rPr>
              <w:t>一方离职后希望就职于另一方的，需要至少经过</w:t>
            </w:r>
            <w:r w:rsidR="00096A96">
              <w:rPr>
                <w:rFonts w:ascii="Times New Roman" w:hAnsi="Times New Roman" w:cs="Times New Roman" w:hint="eastAsia"/>
                <w:sz w:val="24"/>
                <w:szCs w:val="24"/>
              </w:rPr>
              <w:t>2</w:t>
            </w:r>
            <w:r w:rsidR="00096A96">
              <w:rPr>
                <w:rFonts w:ascii="Times New Roman" w:hAnsi="Times New Roman" w:cs="Times New Roman" w:hint="eastAsia"/>
                <w:sz w:val="24"/>
                <w:szCs w:val="24"/>
              </w:rPr>
              <w:t>年</w:t>
            </w:r>
            <w:proofErr w:type="gramStart"/>
            <w:r w:rsidRPr="00312007">
              <w:rPr>
                <w:rFonts w:ascii="Times New Roman" w:hAnsi="Times New Roman" w:cs="Times New Roman"/>
                <w:sz w:val="24"/>
                <w:szCs w:val="24"/>
              </w:rPr>
              <w:t>脱密期</w:t>
            </w:r>
            <w:proofErr w:type="gramEnd"/>
            <w:r w:rsidRPr="00312007">
              <w:rPr>
                <w:rFonts w:ascii="Times New Roman" w:hAnsi="Times New Roman" w:cs="Times New Roman"/>
                <w:sz w:val="24"/>
                <w:szCs w:val="24"/>
              </w:rPr>
              <w:t>。</w:t>
            </w:r>
            <w:proofErr w:type="gramStart"/>
            <w:r w:rsidRPr="00312007">
              <w:rPr>
                <w:rFonts w:ascii="Times New Roman" w:hAnsi="Times New Roman" w:cs="Times New Roman"/>
                <w:sz w:val="24"/>
                <w:szCs w:val="24"/>
              </w:rPr>
              <w:t>该脱密期</w:t>
            </w:r>
            <w:proofErr w:type="gramEnd"/>
            <w:r w:rsidRPr="00312007">
              <w:rPr>
                <w:rFonts w:ascii="Times New Roman" w:hAnsi="Times New Roman" w:cs="Times New Roman"/>
                <w:sz w:val="24"/>
                <w:szCs w:val="24"/>
              </w:rPr>
              <w:t>自其正式离职之日起</w:t>
            </w:r>
            <w:r w:rsidR="00096A96">
              <w:rPr>
                <w:rFonts w:ascii="Times New Roman" w:hAnsi="Times New Roman" w:cs="Times New Roman" w:hint="eastAsia"/>
                <w:sz w:val="24"/>
                <w:szCs w:val="24"/>
              </w:rPr>
              <w:t>，</w:t>
            </w:r>
            <w:r w:rsidR="00643033">
              <w:rPr>
                <w:rFonts w:ascii="Times New Roman" w:hAnsi="Times New Roman" w:cs="Times New Roman" w:hint="eastAsia"/>
                <w:sz w:val="24"/>
                <w:szCs w:val="24"/>
              </w:rPr>
              <w:t>至</w:t>
            </w:r>
            <w:proofErr w:type="gramStart"/>
            <w:r w:rsidR="00643033">
              <w:rPr>
                <w:rFonts w:ascii="Times New Roman" w:hAnsi="Times New Roman" w:cs="Times New Roman" w:hint="eastAsia"/>
                <w:sz w:val="24"/>
                <w:szCs w:val="24"/>
              </w:rPr>
              <w:t>本承诺</w:t>
            </w:r>
            <w:proofErr w:type="gramEnd"/>
            <w:r w:rsidR="00643033">
              <w:rPr>
                <w:rFonts w:ascii="Times New Roman" w:hAnsi="Times New Roman" w:cs="Times New Roman" w:hint="eastAsia"/>
                <w:sz w:val="24"/>
                <w:szCs w:val="24"/>
              </w:rPr>
              <w:t>方案限制期届满之日结束</w:t>
            </w:r>
            <w:r w:rsidRPr="00312007">
              <w:rPr>
                <w:rFonts w:ascii="Times New Roman" w:hAnsi="Times New Roman" w:cs="Times New Roman"/>
                <w:sz w:val="24"/>
                <w:szCs w:val="24"/>
              </w:rPr>
              <w:t>。</w:t>
            </w:r>
          </w:p>
        </w:tc>
      </w:tr>
      <w:tr w:rsidR="00F468D4" w:rsidRPr="00312007" w:rsidTr="00102255">
        <w:tc>
          <w:tcPr>
            <w:tcW w:w="2158" w:type="dxa"/>
          </w:tcPr>
          <w:p w:rsidR="00F468D4" w:rsidRPr="00312007" w:rsidRDefault="00F468D4"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相关团队</w:t>
            </w:r>
          </w:p>
        </w:tc>
        <w:tc>
          <w:tcPr>
            <w:tcW w:w="6004" w:type="dxa"/>
          </w:tcPr>
          <w:p w:rsidR="00F468D4" w:rsidRPr="00312007" w:rsidRDefault="00F468D4" w:rsidP="002B0CF6">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双方因</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方案而受到限制的团队。</w:t>
            </w:r>
            <w:r>
              <w:rPr>
                <w:rFonts w:ascii="Times New Roman" w:hAnsi="Times New Roman" w:cs="Times New Roman" w:hint="eastAsia"/>
                <w:sz w:val="24"/>
                <w:szCs w:val="24"/>
              </w:rPr>
              <w:t>相关团队包括董事及高级</w:t>
            </w:r>
            <w:r w:rsidRPr="002B2A02">
              <w:rPr>
                <w:rFonts w:ascii="Times New Roman" w:hAnsi="Times New Roman" w:cs="Times New Roman" w:hint="eastAsia"/>
                <w:sz w:val="24"/>
                <w:szCs w:val="24"/>
              </w:rPr>
              <w:t>管理</w:t>
            </w:r>
            <w:r>
              <w:rPr>
                <w:rFonts w:ascii="Times New Roman" w:hAnsi="Times New Roman" w:cs="Times New Roman" w:hint="eastAsia"/>
                <w:sz w:val="24"/>
                <w:szCs w:val="24"/>
              </w:rPr>
              <w:t>团队</w:t>
            </w:r>
            <w:r w:rsidRPr="002B2A02">
              <w:rPr>
                <w:rFonts w:ascii="Times New Roman" w:hAnsi="Times New Roman" w:cs="Times New Roman" w:hint="eastAsia"/>
                <w:sz w:val="24"/>
                <w:szCs w:val="24"/>
              </w:rPr>
              <w:t>、财务</w:t>
            </w:r>
            <w:r>
              <w:rPr>
                <w:rFonts w:ascii="Times New Roman" w:hAnsi="Times New Roman" w:cs="Times New Roman" w:hint="eastAsia"/>
                <w:sz w:val="24"/>
                <w:szCs w:val="24"/>
              </w:rPr>
              <w:t>团队、人事团队、定价团队、销售团队、产能团队、采购团队。</w:t>
            </w:r>
          </w:p>
        </w:tc>
      </w:tr>
      <w:tr w:rsidR="00F468D4" w:rsidRPr="00312007" w:rsidTr="00102255">
        <w:tc>
          <w:tcPr>
            <w:tcW w:w="2158" w:type="dxa"/>
          </w:tcPr>
          <w:p w:rsidR="00F468D4" w:rsidRPr="00312007" w:rsidRDefault="00F468D4"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相关核心员工</w:t>
            </w:r>
          </w:p>
        </w:tc>
        <w:tc>
          <w:tcPr>
            <w:tcW w:w="6004" w:type="dxa"/>
          </w:tcPr>
          <w:p w:rsidR="00F468D4" w:rsidRPr="00312007" w:rsidRDefault="00F468D4" w:rsidP="008D0662">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双方</w:t>
            </w:r>
            <w:r>
              <w:rPr>
                <w:rFonts w:ascii="Times New Roman" w:hAnsi="Times New Roman" w:cs="Times New Roman" w:hint="eastAsia"/>
                <w:sz w:val="24"/>
                <w:szCs w:val="24"/>
              </w:rPr>
              <w:t>相关团队中</w:t>
            </w:r>
            <w:r w:rsidRPr="00312007">
              <w:rPr>
                <w:rFonts w:ascii="Times New Roman" w:hAnsi="Times New Roman" w:cs="Times New Roman"/>
                <w:sz w:val="24"/>
                <w:szCs w:val="24"/>
              </w:rPr>
              <w:t>处长</w:t>
            </w:r>
            <w:r>
              <w:rPr>
                <w:rFonts w:ascii="Times New Roman" w:hAnsi="Times New Roman" w:cs="Times New Roman" w:hint="eastAsia"/>
                <w:sz w:val="24"/>
                <w:szCs w:val="24"/>
              </w:rPr>
              <w:t>及</w:t>
            </w:r>
            <w:r w:rsidRPr="00312007">
              <w:rPr>
                <w:rFonts w:ascii="Times New Roman" w:hAnsi="Times New Roman" w:cs="Times New Roman"/>
                <w:sz w:val="24"/>
                <w:szCs w:val="24"/>
              </w:rPr>
              <w:t>以上</w:t>
            </w:r>
            <w:r>
              <w:rPr>
                <w:rFonts w:ascii="Times New Roman" w:hAnsi="Times New Roman" w:cs="Times New Roman" w:hint="eastAsia"/>
                <w:sz w:val="24"/>
                <w:szCs w:val="24"/>
              </w:rPr>
              <w:t>级别</w:t>
            </w:r>
            <w:r w:rsidRPr="00312007">
              <w:rPr>
                <w:rFonts w:ascii="Times New Roman" w:hAnsi="Times New Roman" w:cs="Times New Roman"/>
                <w:sz w:val="24"/>
                <w:szCs w:val="24"/>
              </w:rPr>
              <w:t>人员</w:t>
            </w:r>
            <w:r>
              <w:rPr>
                <w:rFonts w:ascii="Times New Roman" w:hAnsi="Times New Roman" w:cs="Times New Roman" w:hint="eastAsia"/>
                <w:sz w:val="24"/>
                <w:szCs w:val="24"/>
              </w:rPr>
              <w:t>，包括</w:t>
            </w:r>
            <w:bookmarkStart w:id="3" w:name="OLE_LINK5"/>
            <w:bookmarkStart w:id="4" w:name="OLE_LINK6"/>
            <w:r>
              <w:rPr>
                <w:rFonts w:ascii="Times New Roman" w:hAnsi="Times New Roman" w:cs="Times New Roman" w:hint="eastAsia"/>
                <w:sz w:val="24"/>
                <w:szCs w:val="24"/>
              </w:rPr>
              <w:t>董事及高级管理团队</w:t>
            </w:r>
            <w:bookmarkEnd w:id="3"/>
            <w:bookmarkEnd w:id="4"/>
            <w:r>
              <w:rPr>
                <w:rFonts w:ascii="Times New Roman" w:hAnsi="Times New Roman" w:cs="Times New Roman" w:hint="eastAsia"/>
                <w:sz w:val="24"/>
                <w:szCs w:val="24"/>
              </w:rPr>
              <w:t>的全部人员，</w:t>
            </w:r>
            <w:r w:rsidR="00E510A8">
              <w:rPr>
                <w:rFonts w:ascii="Times New Roman" w:hAnsi="Times New Roman" w:cs="Times New Roman" w:hint="eastAsia"/>
                <w:sz w:val="24"/>
                <w:szCs w:val="24"/>
              </w:rPr>
              <w:t>以及</w:t>
            </w:r>
            <w:r w:rsidRPr="00F468D4">
              <w:rPr>
                <w:rFonts w:ascii="Times New Roman" w:hAnsi="Times New Roman" w:cs="Times New Roman" w:hint="eastAsia"/>
                <w:sz w:val="24"/>
                <w:szCs w:val="24"/>
              </w:rPr>
              <w:t>财务团队、人事团队、定价团队、销售团队、产能团队、采购团队</w:t>
            </w:r>
            <w:r>
              <w:rPr>
                <w:rFonts w:ascii="Times New Roman" w:hAnsi="Times New Roman" w:cs="Times New Roman" w:hint="eastAsia"/>
                <w:sz w:val="24"/>
                <w:szCs w:val="24"/>
              </w:rPr>
              <w:t>中相应级别的人员。每一单独团队的核心员工单独称为，</w:t>
            </w:r>
            <w:r w:rsidRPr="00722328">
              <w:rPr>
                <w:rFonts w:ascii="Times New Roman" w:hAnsi="Times New Roman" w:cs="Times New Roman" w:hint="eastAsia"/>
                <w:sz w:val="24"/>
                <w:szCs w:val="24"/>
              </w:rPr>
              <w:t>董事及高级管理团队</w:t>
            </w:r>
            <w:r w:rsidR="000271BF">
              <w:rPr>
                <w:rFonts w:ascii="Times New Roman" w:hAnsi="Times New Roman" w:cs="Times New Roman" w:hint="eastAsia"/>
                <w:sz w:val="24"/>
                <w:szCs w:val="24"/>
              </w:rPr>
              <w:t>成员</w:t>
            </w:r>
            <w:r>
              <w:rPr>
                <w:rFonts w:ascii="Times New Roman" w:hAnsi="Times New Roman" w:cs="Times New Roman" w:hint="eastAsia"/>
                <w:sz w:val="24"/>
                <w:szCs w:val="24"/>
              </w:rPr>
              <w:t>、</w:t>
            </w:r>
            <w:r w:rsidRPr="00D77CCB">
              <w:rPr>
                <w:rFonts w:ascii="Times New Roman" w:hAnsi="Times New Roman" w:cs="Times New Roman" w:hint="eastAsia"/>
                <w:sz w:val="24"/>
                <w:szCs w:val="24"/>
              </w:rPr>
              <w:t>财务团队</w:t>
            </w:r>
            <w:r>
              <w:rPr>
                <w:rFonts w:ascii="Times New Roman" w:hAnsi="Times New Roman" w:cs="Times New Roman" w:hint="eastAsia"/>
                <w:sz w:val="24"/>
                <w:szCs w:val="24"/>
              </w:rPr>
              <w:t>核心员工</w:t>
            </w:r>
            <w:r w:rsidRPr="00D77CCB">
              <w:rPr>
                <w:rFonts w:ascii="Times New Roman" w:hAnsi="Times New Roman" w:cs="Times New Roman" w:hint="eastAsia"/>
                <w:sz w:val="24"/>
                <w:szCs w:val="24"/>
              </w:rPr>
              <w:t>、人事团队</w:t>
            </w:r>
            <w:r>
              <w:rPr>
                <w:rFonts w:ascii="Times New Roman" w:hAnsi="Times New Roman" w:cs="Times New Roman" w:hint="eastAsia"/>
                <w:sz w:val="24"/>
                <w:szCs w:val="24"/>
              </w:rPr>
              <w:t>核心员工</w:t>
            </w:r>
            <w:r w:rsidRPr="00D77CCB">
              <w:rPr>
                <w:rFonts w:ascii="Times New Roman" w:hAnsi="Times New Roman" w:cs="Times New Roman" w:hint="eastAsia"/>
                <w:sz w:val="24"/>
                <w:szCs w:val="24"/>
              </w:rPr>
              <w:t>、定价团队</w:t>
            </w:r>
            <w:r>
              <w:rPr>
                <w:rFonts w:ascii="Times New Roman" w:hAnsi="Times New Roman" w:cs="Times New Roman" w:hint="eastAsia"/>
                <w:sz w:val="24"/>
                <w:szCs w:val="24"/>
              </w:rPr>
              <w:t>核心员工</w:t>
            </w:r>
            <w:r w:rsidRPr="00D77CCB">
              <w:rPr>
                <w:rFonts w:ascii="Times New Roman" w:hAnsi="Times New Roman" w:cs="Times New Roman" w:hint="eastAsia"/>
                <w:sz w:val="24"/>
                <w:szCs w:val="24"/>
              </w:rPr>
              <w:t>、销售团队核心员工、产能团队核心员工、采购团队核心员工。</w:t>
            </w:r>
            <w:r w:rsidR="00586C9D">
              <w:rPr>
                <w:rFonts w:ascii="Times New Roman" w:hAnsi="Times New Roman" w:cs="Times New Roman" w:hint="eastAsia"/>
                <w:sz w:val="24"/>
                <w:szCs w:val="24"/>
              </w:rPr>
              <w:t>各团队及其核心员工岗位及名</w:t>
            </w:r>
            <w:r>
              <w:rPr>
                <w:rFonts w:ascii="Times New Roman" w:hAnsi="Times New Roman" w:cs="Times New Roman" w:hint="eastAsia"/>
                <w:sz w:val="24"/>
                <w:szCs w:val="24"/>
              </w:rPr>
              <w:t>单见</w:t>
            </w:r>
            <w:r w:rsidR="006C495E">
              <w:rPr>
                <w:rFonts w:ascii="Times New Roman" w:hAnsi="Times New Roman" w:cs="Times New Roman" w:hint="eastAsia"/>
                <w:sz w:val="24"/>
                <w:szCs w:val="24"/>
              </w:rPr>
              <w:t>【保密信息】</w:t>
            </w:r>
            <w:r w:rsidR="007C6E54">
              <w:rPr>
                <w:rFonts w:ascii="Times New Roman" w:hAnsi="Times New Roman" w:cs="Times New Roman" w:hint="eastAsia"/>
                <w:sz w:val="24"/>
                <w:szCs w:val="24"/>
              </w:rPr>
              <w:t>。</w:t>
            </w:r>
          </w:p>
        </w:tc>
      </w:tr>
      <w:tr w:rsidR="00F468D4" w:rsidRPr="00312007" w:rsidTr="00102255">
        <w:tc>
          <w:tcPr>
            <w:tcW w:w="2158" w:type="dxa"/>
          </w:tcPr>
          <w:p w:rsidR="00F468D4" w:rsidRPr="00312007" w:rsidRDefault="00F468D4" w:rsidP="00312007">
            <w:pPr>
              <w:pStyle w:val="a3"/>
              <w:spacing w:line="360" w:lineRule="auto"/>
              <w:ind w:firstLineChars="0" w:firstLine="0"/>
              <w:rPr>
                <w:rFonts w:ascii="Times New Roman" w:hAnsi="Times New Roman" w:cs="Times New Roman"/>
                <w:sz w:val="24"/>
                <w:szCs w:val="24"/>
              </w:rPr>
            </w:pPr>
            <w:r w:rsidRPr="00312007">
              <w:rPr>
                <w:rFonts w:ascii="Times New Roman" w:hAnsi="Times New Roman" w:cs="Times New Roman"/>
                <w:sz w:val="24"/>
                <w:szCs w:val="24"/>
              </w:rPr>
              <w:t>监督受托人</w:t>
            </w:r>
          </w:p>
        </w:tc>
        <w:tc>
          <w:tcPr>
            <w:tcW w:w="6004" w:type="dxa"/>
          </w:tcPr>
          <w:p w:rsidR="00EA49FE" w:rsidRPr="00EA49FE" w:rsidRDefault="00F468D4" w:rsidP="00F56630">
            <w:pPr>
              <w:pStyle w:val="a3"/>
              <w:spacing w:line="360" w:lineRule="auto"/>
              <w:ind w:firstLineChars="0" w:firstLine="0"/>
              <w:rPr>
                <w:rFonts w:ascii="Times New Roman" w:hAnsi="Times New Roman" w:cs="Times New Roman"/>
                <w:sz w:val="24"/>
                <w:szCs w:val="24"/>
              </w:rPr>
            </w:pPr>
            <w:r w:rsidRPr="00F56630">
              <w:rPr>
                <w:rFonts w:ascii="Times New Roman" w:hAnsi="Times New Roman" w:cs="Times New Roman" w:hint="eastAsia"/>
                <w:sz w:val="24"/>
                <w:szCs w:val="24"/>
              </w:rPr>
              <w:t>日月光及</w:t>
            </w:r>
            <w:proofErr w:type="gramStart"/>
            <w:r w:rsidRPr="00F56630">
              <w:rPr>
                <w:rFonts w:ascii="Times New Roman" w:hAnsi="Times New Roman" w:cs="Times New Roman" w:hint="eastAsia"/>
                <w:sz w:val="24"/>
                <w:szCs w:val="24"/>
              </w:rPr>
              <w:t>矽品根据</w:t>
            </w:r>
            <w:proofErr w:type="gramEnd"/>
            <w:r w:rsidR="00457BF7" w:rsidRPr="00457BF7">
              <w:rPr>
                <w:rFonts w:ascii="Times New Roman" w:hAnsi="Times New Roman" w:cs="Times New Roman" w:hint="eastAsia"/>
                <w:sz w:val="24"/>
                <w:szCs w:val="24"/>
              </w:rPr>
              <w:t>《反垄断法》、《关于经营者集中附加限制性条件的规定（试行）》</w:t>
            </w:r>
            <w:r w:rsidR="005C44BF">
              <w:rPr>
                <w:rFonts w:ascii="Times New Roman" w:hAnsi="Times New Roman" w:cs="Times New Roman" w:hint="eastAsia"/>
                <w:sz w:val="24"/>
                <w:szCs w:val="24"/>
              </w:rPr>
              <w:t>、</w:t>
            </w:r>
            <w:r w:rsidR="00430246" w:rsidRPr="00430246">
              <w:rPr>
                <w:rFonts w:ascii="Times New Roman" w:hAnsi="Times New Roman" w:cs="Times New Roman" w:hint="eastAsia"/>
                <w:sz w:val="24"/>
                <w:szCs w:val="24"/>
              </w:rPr>
              <w:t>商务部关于附加限制性条件批准本案经营者集中反垄断审查决定的公告</w:t>
            </w:r>
            <w:r w:rsidR="00457BF7" w:rsidRPr="00457BF7">
              <w:rPr>
                <w:rFonts w:ascii="Times New Roman" w:hAnsi="Times New Roman" w:cs="Times New Roman" w:hint="eastAsia"/>
                <w:sz w:val="24"/>
                <w:szCs w:val="24"/>
              </w:rPr>
              <w:t>及</w:t>
            </w:r>
            <w:proofErr w:type="gramStart"/>
            <w:r w:rsidR="00457BF7" w:rsidRPr="00457BF7">
              <w:rPr>
                <w:rFonts w:ascii="Times New Roman" w:hAnsi="Times New Roman" w:cs="Times New Roman" w:hint="eastAsia"/>
                <w:sz w:val="24"/>
                <w:szCs w:val="24"/>
              </w:rPr>
              <w:t>本承诺</w:t>
            </w:r>
            <w:proofErr w:type="gramEnd"/>
            <w:r w:rsidR="00457BF7" w:rsidRPr="00457BF7">
              <w:rPr>
                <w:rFonts w:ascii="Times New Roman" w:hAnsi="Times New Roman" w:cs="Times New Roman" w:hint="eastAsia"/>
                <w:sz w:val="24"/>
                <w:szCs w:val="24"/>
              </w:rPr>
              <w:t>的相关规定</w:t>
            </w:r>
            <w:r w:rsidRPr="00F56630">
              <w:rPr>
                <w:rFonts w:ascii="Times New Roman" w:hAnsi="Times New Roman" w:cs="Times New Roman" w:hint="eastAsia"/>
                <w:sz w:val="24"/>
                <w:szCs w:val="24"/>
              </w:rPr>
              <w:t>，向商务部提交三名符合商务部要求、具备必要的资质的</w:t>
            </w:r>
            <w:proofErr w:type="gramStart"/>
            <w:r w:rsidRPr="00F56630">
              <w:rPr>
                <w:rFonts w:ascii="Times New Roman" w:hAnsi="Times New Roman" w:cs="Times New Roman" w:hint="eastAsia"/>
                <w:sz w:val="24"/>
                <w:szCs w:val="24"/>
              </w:rPr>
              <w:t>独立第三</w:t>
            </w:r>
            <w:proofErr w:type="gramEnd"/>
            <w:r w:rsidRPr="00F56630">
              <w:rPr>
                <w:rFonts w:ascii="Times New Roman" w:hAnsi="Times New Roman" w:cs="Times New Roman" w:hint="eastAsia"/>
                <w:sz w:val="24"/>
                <w:szCs w:val="24"/>
              </w:rPr>
              <w:t>方作为备选监督受托人人选，由商务部最终确定一名。监督受托人负责监督</w:t>
            </w:r>
            <w:proofErr w:type="gramStart"/>
            <w:r w:rsidRPr="00F56630">
              <w:rPr>
                <w:rFonts w:ascii="Times New Roman" w:hAnsi="Times New Roman" w:cs="Times New Roman" w:hint="eastAsia"/>
                <w:sz w:val="24"/>
                <w:szCs w:val="24"/>
              </w:rPr>
              <w:t>本承诺</w:t>
            </w:r>
            <w:proofErr w:type="gramEnd"/>
            <w:r w:rsidRPr="00F56630">
              <w:rPr>
                <w:rFonts w:ascii="Times New Roman" w:hAnsi="Times New Roman" w:cs="Times New Roman" w:hint="eastAsia"/>
                <w:sz w:val="24"/>
                <w:szCs w:val="24"/>
              </w:rPr>
              <w:t>涉及的各事项的具体实施情况。监督受托人由控股公司支付薪酬，但该支付不应妨碍其独立有效的履行其监督职责。监督受托人将根据其制定的经商务部批准的监督方案，在限制期内监督</w:t>
            </w:r>
            <w:proofErr w:type="gramStart"/>
            <w:r w:rsidRPr="00F56630">
              <w:rPr>
                <w:rFonts w:ascii="Times New Roman" w:hAnsi="Times New Roman" w:cs="Times New Roman" w:hint="eastAsia"/>
                <w:sz w:val="24"/>
                <w:szCs w:val="24"/>
              </w:rPr>
              <w:t>本承诺</w:t>
            </w:r>
            <w:proofErr w:type="gramEnd"/>
            <w:r w:rsidRPr="00F56630">
              <w:rPr>
                <w:rFonts w:ascii="Times New Roman" w:hAnsi="Times New Roman" w:cs="Times New Roman" w:hint="eastAsia"/>
                <w:sz w:val="24"/>
                <w:szCs w:val="24"/>
              </w:rPr>
              <w:t>的执行。</w:t>
            </w:r>
          </w:p>
        </w:tc>
      </w:tr>
    </w:tbl>
    <w:p w:rsidR="00AD72D8" w:rsidRPr="00312007" w:rsidRDefault="00AD72D8" w:rsidP="00312007">
      <w:pPr>
        <w:widowControl/>
        <w:spacing w:line="360" w:lineRule="auto"/>
        <w:jc w:val="left"/>
        <w:rPr>
          <w:rFonts w:ascii="Times New Roman" w:hAnsi="Times New Roman" w:cs="Times New Roman"/>
          <w:b/>
          <w:sz w:val="24"/>
          <w:szCs w:val="24"/>
        </w:rPr>
      </w:pPr>
      <w:r w:rsidRPr="00312007">
        <w:rPr>
          <w:rFonts w:ascii="Times New Roman" w:hAnsi="Times New Roman" w:cs="Times New Roman"/>
          <w:b/>
          <w:sz w:val="24"/>
          <w:szCs w:val="24"/>
        </w:rPr>
        <w:br w:type="page"/>
      </w:r>
    </w:p>
    <w:p w:rsidR="00AD72D8" w:rsidRPr="00312007" w:rsidRDefault="00AD72D8" w:rsidP="00102255">
      <w:pPr>
        <w:pStyle w:val="a3"/>
        <w:numPr>
          <w:ilvl w:val="0"/>
          <w:numId w:val="1"/>
        </w:numPr>
        <w:spacing w:line="360" w:lineRule="auto"/>
        <w:ind w:left="426" w:firstLineChars="0" w:hanging="426"/>
        <w:rPr>
          <w:rFonts w:ascii="Times New Roman" w:hAnsi="Times New Roman" w:cs="Times New Roman"/>
          <w:b/>
          <w:sz w:val="24"/>
          <w:szCs w:val="24"/>
        </w:rPr>
      </w:pPr>
      <w:r w:rsidRPr="00312007">
        <w:rPr>
          <w:rFonts w:ascii="Times New Roman" w:hAnsi="Times New Roman" w:cs="Times New Roman"/>
          <w:b/>
          <w:sz w:val="24"/>
          <w:szCs w:val="24"/>
        </w:rPr>
        <w:lastRenderedPageBreak/>
        <w:t>承诺</w:t>
      </w:r>
    </w:p>
    <w:p w:rsidR="00AD72D8" w:rsidRPr="00312007" w:rsidRDefault="00AD72D8" w:rsidP="00312007">
      <w:pPr>
        <w:pStyle w:val="a3"/>
        <w:spacing w:line="360" w:lineRule="auto"/>
        <w:ind w:left="360" w:firstLineChars="0" w:firstLine="0"/>
        <w:rPr>
          <w:rFonts w:ascii="Times New Roman" w:hAnsi="Times New Roman" w:cs="Times New Roman"/>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本案涉及集中交易完成后，日月光</w:t>
      </w:r>
      <w:proofErr w:type="gramStart"/>
      <w:r w:rsidRPr="00312007">
        <w:rPr>
          <w:rFonts w:ascii="Times New Roman" w:hAnsi="Times New Roman" w:cs="Times New Roman"/>
          <w:sz w:val="24"/>
          <w:szCs w:val="24"/>
        </w:rPr>
        <w:t>与矽品将</w:t>
      </w:r>
      <w:proofErr w:type="gramEnd"/>
      <w:r w:rsidRPr="00312007">
        <w:rPr>
          <w:rFonts w:ascii="Times New Roman" w:hAnsi="Times New Roman" w:cs="Times New Roman"/>
          <w:sz w:val="24"/>
          <w:szCs w:val="24"/>
        </w:rPr>
        <w:t>同时成为控股公司下属的子公司，日月光与</w:t>
      </w:r>
      <w:proofErr w:type="gramStart"/>
      <w:r w:rsidRPr="00312007">
        <w:rPr>
          <w:rFonts w:ascii="Times New Roman" w:hAnsi="Times New Roman" w:cs="Times New Roman"/>
          <w:sz w:val="24"/>
          <w:szCs w:val="24"/>
        </w:rPr>
        <w:t>矽品承诺</w:t>
      </w:r>
      <w:proofErr w:type="gramEnd"/>
      <w:r w:rsidRPr="00312007">
        <w:rPr>
          <w:rFonts w:ascii="Times New Roman" w:hAnsi="Times New Roman" w:cs="Times New Roman"/>
          <w:sz w:val="24"/>
          <w:szCs w:val="24"/>
        </w:rPr>
        <w:t>双方在</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生效日起</w:t>
      </w:r>
      <w:r w:rsidR="00AA4456">
        <w:rPr>
          <w:rFonts w:ascii="Times New Roman" w:hAnsi="Times New Roman" w:cs="Times New Roman" w:hint="eastAsia"/>
          <w:sz w:val="24"/>
          <w:szCs w:val="24"/>
        </w:rPr>
        <w:t>24</w:t>
      </w:r>
      <w:r w:rsidRPr="00312007">
        <w:rPr>
          <w:rFonts w:ascii="Times New Roman" w:hAnsi="Times New Roman" w:cs="Times New Roman"/>
          <w:sz w:val="24"/>
          <w:szCs w:val="24"/>
        </w:rPr>
        <w:t>个月的限制期内</w:t>
      </w:r>
      <w:r w:rsidR="00577274">
        <w:rPr>
          <w:rFonts w:ascii="Times New Roman" w:hAnsi="Times New Roman" w:cs="Times New Roman" w:hint="eastAsia"/>
          <w:sz w:val="24"/>
          <w:szCs w:val="24"/>
        </w:rPr>
        <w:t>，在遵守</w:t>
      </w:r>
      <w:r w:rsidR="005878F6">
        <w:rPr>
          <w:rFonts w:ascii="Times New Roman" w:hAnsi="Times New Roman" w:cs="Times New Roman" w:hint="eastAsia"/>
          <w:sz w:val="24"/>
          <w:szCs w:val="24"/>
        </w:rPr>
        <w:t>双方签署的《</w:t>
      </w:r>
      <w:r w:rsidR="005878F6" w:rsidRPr="005878F6">
        <w:rPr>
          <w:rFonts w:ascii="Times New Roman" w:hAnsi="Times New Roman" w:cs="Times New Roman" w:hint="eastAsia"/>
          <w:sz w:val="24"/>
          <w:szCs w:val="24"/>
        </w:rPr>
        <w:t>共同转换股份协议</w:t>
      </w:r>
      <w:r w:rsidR="005878F6">
        <w:rPr>
          <w:rFonts w:ascii="Times New Roman" w:hAnsi="Times New Roman" w:cs="Times New Roman" w:hint="eastAsia"/>
          <w:sz w:val="24"/>
          <w:szCs w:val="24"/>
        </w:rPr>
        <w:t>》中关于双方独立性的条件</w:t>
      </w:r>
      <w:r w:rsidR="00577274">
        <w:rPr>
          <w:rFonts w:ascii="Times New Roman" w:hAnsi="Times New Roman" w:cs="Times New Roman" w:hint="eastAsia"/>
          <w:sz w:val="24"/>
          <w:szCs w:val="24"/>
        </w:rPr>
        <w:t>的前提下，</w:t>
      </w:r>
      <w:r w:rsidRPr="00312007">
        <w:rPr>
          <w:rFonts w:ascii="Times New Roman" w:hAnsi="Times New Roman" w:cs="Times New Roman"/>
          <w:sz w:val="24"/>
          <w:szCs w:val="24"/>
        </w:rPr>
        <w:t>以控股公司子公司的形式保持</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条款所述的相对独立性及各项承诺。设立后的控股公司作为日月光</w:t>
      </w:r>
      <w:proofErr w:type="gramStart"/>
      <w:r w:rsidRPr="00312007">
        <w:rPr>
          <w:rFonts w:ascii="Times New Roman" w:hAnsi="Times New Roman" w:cs="Times New Roman"/>
          <w:sz w:val="24"/>
          <w:szCs w:val="24"/>
        </w:rPr>
        <w:t>与矽品的</w:t>
      </w:r>
      <w:proofErr w:type="gramEnd"/>
      <w:r w:rsidRPr="00312007">
        <w:rPr>
          <w:rFonts w:ascii="Times New Roman" w:hAnsi="Times New Roman" w:cs="Times New Roman"/>
          <w:sz w:val="24"/>
          <w:szCs w:val="24"/>
        </w:rPr>
        <w:t>股东，知悉本承诺，并将在限制期内配合</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的执行。</w:t>
      </w:r>
    </w:p>
    <w:p w:rsidR="002201D9" w:rsidRDefault="002201D9" w:rsidP="00312007">
      <w:pPr>
        <w:pStyle w:val="a3"/>
        <w:spacing w:line="360" w:lineRule="auto"/>
        <w:ind w:left="360" w:firstLineChars="0" w:firstLine="0"/>
        <w:rPr>
          <w:rFonts w:ascii="Times New Roman" w:hAnsi="Times New Roman" w:cs="Times New Roman"/>
          <w:sz w:val="24"/>
          <w:szCs w:val="24"/>
        </w:rPr>
      </w:pPr>
    </w:p>
    <w:p w:rsidR="00AD72D8" w:rsidRPr="00312007" w:rsidRDefault="00AD72D8" w:rsidP="00102255">
      <w:pPr>
        <w:pStyle w:val="a3"/>
        <w:numPr>
          <w:ilvl w:val="1"/>
          <w:numId w:val="1"/>
        </w:numPr>
        <w:spacing w:line="360" w:lineRule="auto"/>
        <w:ind w:left="851" w:firstLineChars="0" w:hanging="425"/>
        <w:rPr>
          <w:rFonts w:ascii="Times New Roman" w:hAnsi="Times New Roman" w:cs="Times New Roman"/>
          <w:b/>
          <w:sz w:val="24"/>
          <w:szCs w:val="24"/>
        </w:rPr>
      </w:pPr>
      <w:r w:rsidRPr="00312007">
        <w:rPr>
          <w:rFonts w:ascii="Times New Roman" w:hAnsi="Times New Roman" w:cs="Times New Roman"/>
          <w:b/>
          <w:sz w:val="24"/>
          <w:szCs w:val="24"/>
        </w:rPr>
        <w:t>相对独立承诺</w:t>
      </w:r>
    </w:p>
    <w:p w:rsidR="00AD72D8" w:rsidRPr="00312007" w:rsidRDefault="00AD72D8" w:rsidP="00312007">
      <w:pPr>
        <w:pStyle w:val="a3"/>
        <w:spacing w:line="360" w:lineRule="auto"/>
        <w:ind w:left="375" w:firstLineChars="0" w:firstLine="0"/>
        <w:rPr>
          <w:rFonts w:ascii="Times New Roman" w:hAnsi="Times New Roman" w:cs="Times New Roman"/>
          <w:b/>
          <w:sz w:val="24"/>
          <w:szCs w:val="24"/>
        </w:rPr>
      </w:pPr>
    </w:p>
    <w:p w:rsidR="00AD72D8" w:rsidRPr="00312007" w:rsidRDefault="00AD72D8" w:rsidP="003317A4">
      <w:pPr>
        <w:pStyle w:val="a3"/>
        <w:numPr>
          <w:ilvl w:val="0"/>
          <w:numId w:val="3"/>
        </w:numPr>
        <w:spacing w:line="360" w:lineRule="auto"/>
        <w:ind w:left="851" w:firstLineChars="0" w:hanging="425"/>
        <w:rPr>
          <w:rFonts w:ascii="Times New Roman" w:hAnsi="Times New Roman" w:cs="Times New Roman"/>
          <w:b/>
          <w:sz w:val="24"/>
          <w:szCs w:val="24"/>
        </w:rPr>
      </w:pPr>
      <w:r w:rsidRPr="00312007">
        <w:rPr>
          <w:rFonts w:ascii="Times New Roman" w:hAnsi="Times New Roman" w:cs="Times New Roman"/>
          <w:b/>
          <w:sz w:val="24"/>
          <w:szCs w:val="24"/>
        </w:rPr>
        <w:t>股权结构</w:t>
      </w:r>
    </w:p>
    <w:p w:rsidR="00AD72D8" w:rsidRPr="00312007" w:rsidRDefault="00AD72D8" w:rsidP="00312007">
      <w:pPr>
        <w:pStyle w:val="a3"/>
        <w:spacing w:line="360" w:lineRule="auto"/>
        <w:ind w:left="735" w:firstLineChars="0" w:firstLine="0"/>
        <w:rPr>
          <w:rFonts w:ascii="Times New Roman" w:hAnsi="Times New Roman" w:cs="Times New Roman"/>
          <w:b/>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本次集中交易完成后，日月光</w:t>
      </w:r>
      <w:proofErr w:type="gramStart"/>
      <w:r w:rsidRPr="00312007">
        <w:rPr>
          <w:rFonts w:ascii="Times New Roman" w:hAnsi="Times New Roman" w:cs="Times New Roman"/>
          <w:sz w:val="24"/>
          <w:szCs w:val="24"/>
        </w:rPr>
        <w:t>与矽品将</w:t>
      </w:r>
      <w:proofErr w:type="gramEnd"/>
      <w:r w:rsidRPr="00312007">
        <w:rPr>
          <w:rFonts w:ascii="Times New Roman" w:hAnsi="Times New Roman" w:cs="Times New Roman"/>
          <w:sz w:val="24"/>
          <w:szCs w:val="24"/>
        </w:rPr>
        <w:t>成为控股公司的全资子公司，股权结构如下图：</w:t>
      </w:r>
    </w:p>
    <w:p w:rsidR="00AD72D8" w:rsidRPr="00312007" w:rsidRDefault="00AD72D8" w:rsidP="00312007">
      <w:pPr>
        <w:pStyle w:val="a3"/>
        <w:spacing w:line="360" w:lineRule="auto"/>
        <w:ind w:left="735" w:firstLineChars="0" w:firstLine="0"/>
        <w:rPr>
          <w:rFonts w:ascii="Times New Roman" w:hAnsi="Times New Roman" w:cs="Times New Roman"/>
          <w:sz w:val="24"/>
          <w:szCs w:val="24"/>
        </w:rPr>
      </w:pPr>
    </w:p>
    <w:p w:rsidR="00AD72D8" w:rsidRPr="00312007" w:rsidRDefault="00AD72D8" w:rsidP="00312007">
      <w:pPr>
        <w:pStyle w:val="a3"/>
        <w:spacing w:line="360" w:lineRule="auto"/>
        <w:ind w:left="735" w:firstLineChars="0" w:firstLine="0"/>
        <w:rPr>
          <w:rFonts w:ascii="Times New Roman" w:hAnsi="Times New Roman" w:cs="Times New Roman"/>
          <w:sz w:val="24"/>
          <w:szCs w:val="24"/>
        </w:rPr>
      </w:pPr>
      <w:r w:rsidRPr="00312007">
        <w:rPr>
          <w:rFonts w:ascii="Times New Roman" w:hAnsi="Times New Roman" w:cs="Times New Roman"/>
          <w:sz w:val="24"/>
          <w:szCs w:val="24"/>
        </w:rPr>
        <w:object w:dxaOrig="3770" w:dyaOrig="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1.25pt" o:ole="">
            <v:imagedata r:id="rId9" o:title=""/>
          </v:shape>
          <o:OLEObject Type="Embed" ProgID="Visio.Drawing.11" ShapeID="_x0000_i1025" DrawAspect="Content" ObjectID="_1573045974" r:id="rId10"/>
        </w:object>
      </w:r>
    </w:p>
    <w:p w:rsidR="00AD72D8" w:rsidRPr="00312007" w:rsidRDefault="00AD72D8" w:rsidP="00312007">
      <w:pPr>
        <w:pStyle w:val="a3"/>
        <w:spacing w:line="360" w:lineRule="auto"/>
        <w:ind w:left="735" w:firstLineChars="0" w:firstLine="0"/>
        <w:rPr>
          <w:rFonts w:ascii="Times New Roman" w:hAnsi="Times New Roman" w:cs="Times New Roman"/>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双方承诺，在限制期内控股公司如上</w:t>
      </w:r>
      <w:proofErr w:type="gramStart"/>
      <w:r w:rsidRPr="00312007">
        <w:rPr>
          <w:rFonts w:ascii="Times New Roman" w:hAnsi="Times New Roman" w:cs="Times New Roman"/>
          <w:sz w:val="24"/>
          <w:szCs w:val="24"/>
        </w:rPr>
        <w:t>图分别</w:t>
      </w:r>
      <w:proofErr w:type="gramEnd"/>
      <w:r w:rsidRPr="00312007">
        <w:rPr>
          <w:rFonts w:ascii="Times New Roman" w:hAnsi="Times New Roman" w:cs="Times New Roman"/>
          <w:sz w:val="24"/>
          <w:szCs w:val="24"/>
        </w:rPr>
        <w:t>持有日月光</w:t>
      </w:r>
      <w:proofErr w:type="gramStart"/>
      <w:r w:rsidRPr="00312007">
        <w:rPr>
          <w:rFonts w:ascii="Times New Roman" w:hAnsi="Times New Roman" w:cs="Times New Roman"/>
          <w:sz w:val="24"/>
          <w:szCs w:val="24"/>
        </w:rPr>
        <w:t>与矽品</w:t>
      </w:r>
      <w:proofErr w:type="gramEnd"/>
      <w:r w:rsidRPr="00312007">
        <w:rPr>
          <w:rFonts w:ascii="Times New Roman" w:hAnsi="Times New Roman" w:cs="Times New Roman"/>
          <w:sz w:val="24"/>
          <w:szCs w:val="24"/>
        </w:rPr>
        <w:t>100%</w:t>
      </w:r>
      <w:r w:rsidRPr="00312007">
        <w:rPr>
          <w:rFonts w:ascii="Times New Roman" w:hAnsi="Times New Roman" w:cs="Times New Roman"/>
          <w:sz w:val="24"/>
          <w:szCs w:val="24"/>
        </w:rPr>
        <w:t>股权的持股结构不会发生变化</w:t>
      </w:r>
      <w:r w:rsidR="0090398C">
        <w:rPr>
          <w:rFonts w:ascii="Times New Roman" w:hAnsi="Times New Roman" w:cs="Times New Roman" w:hint="eastAsia"/>
          <w:sz w:val="24"/>
          <w:szCs w:val="24"/>
        </w:rPr>
        <w:t>。</w:t>
      </w:r>
      <w:r w:rsidRPr="00312007">
        <w:rPr>
          <w:rFonts w:ascii="Times New Roman" w:hAnsi="Times New Roman" w:cs="Times New Roman"/>
          <w:sz w:val="24"/>
          <w:szCs w:val="24"/>
        </w:rPr>
        <w:t>如限制期内因特殊事项或不可抗力，上述股权结构需要发生变动，应事先取得商务部批准。</w:t>
      </w:r>
    </w:p>
    <w:p w:rsidR="006F1204" w:rsidRDefault="006F1204" w:rsidP="00312007">
      <w:pPr>
        <w:pStyle w:val="a3"/>
        <w:spacing w:line="360" w:lineRule="auto"/>
        <w:ind w:left="735" w:firstLineChars="0" w:firstLine="0"/>
        <w:rPr>
          <w:rFonts w:ascii="Times New Roman" w:hAnsi="Times New Roman" w:cs="Times New Roman"/>
          <w:sz w:val="24"/>
          <w:szCs w:val="24"/>
        </w:rPr>
      </w:pPr>
    </w:p>
    <w:p w:rsidR="00A5755D" w:rsidRDefault="00A5755D" w:rsidP="00312007">
      <w:pPr>
        <w:pStyle w:val="a3"/>
        <w:spacing w:line="360" w:lineRule="auto"/>
        <w:ind w:left="735" w:firstLineChars="0" w:firstLine="0"/>
        <w:rPr>
          <w:rFonts w:ascii="Times New Roman" w:hAnsi="Times New Roman" w:cs="Times New Roman"/>
          <w:sz w:val="24"/>
          <w:szCs w:val="24"/>
        </w:rPr>
      </w:pPr>
    </w:p>
    <w:p w:rsidR="00A5755D" w:rsidRDefault="00A5755D" w:rsidP="00312007">
      <w:pPr>
        <w:pStyle w:val="a3"/>
        <w:spacing w:line="360" w:lineRule="auto"/>
        <w:ind w:left="735" w:firstLineChars="0" w:firstLine="0"/>
        <w:rPr>
          <w:rFonts w:ascii="Times New Roman" w:hAnsi="Times New Roman" w:cs="Times New Roman"/>
          <w:sz w:val="24"/>
          <w:szCs w:val="24"/>
        </w:rPr>
      </w:pPr>
    </w:p>
    <w:p w:rsidR="00AD72D8" w:rsidRDefault="006F1204" w:rsidP="00102255">
      <w:pPr>
        <w:pStyle w:val="a3"/>
        <w:spacing w:line="360" w:lineRule="auto"/>
        <w:ind w:left="426" w:firstLineChars="0" w:firstLine="0"/>
        <w:rPr>
          <w:rFonts w:ascii="Times New Roman" w:hAnsi="Times New Roman" w:cs="Times New Roman"/>
          <w:sz w:val="24"/>
          <w:szCs w:val="24"/>
        </w:rPr>
      </w:pPr>
      <w:r>
        <w:rPr>
          <w:rFonts w:ascii="Times New Roman" w:hAnsi="Times New Roman" w:cs="Times New Roman" w:hint="eastAsia"/>
          <w:sz w:val="24"/>
          <w:szCs w:val="24"/>
        </w:rPr>
        <w:lastRenderedPageBreak/>
        <w:t>配合监督承诺：</w:t>
      </w:r>
    </w:p>
    <w:p w:rsidR="00102255" w:rsidRDefault="00102255" w:rsidP="00102255">
      <w:pPr>
        <w:pStyle w:val="a3"/>
        <w:spacing w:line="360" w:lineRule="auto"/>
        <w:ind w:left="426" w:firstLineChars="0" w:firstLine="0"/>
        <w:rPr>
          <w:rFonts w:ascii="Times New Roman" w:hAnsi="Times New Roman" w:cs="Times New Roman"/>
          <w:sz w:val="24"/>
          <w:szCs w:val="24"/>
        </w:rPr>
      </w:pPr>
    </w:p>
    <w:p w:rsidR="006F1204" w:rsidRDefault="003321CE" w:rsidP="00102255">
      <w:pPr>
        <w:pStyle w:val="a3"/>
        <w:spacing w:line="360" w:lineRule="auto"/>
        <w:ind w:left="426" w:firstLineChars="0" w:firstLine="0"/>
        <w:rPr>
          <w:rFonts w:ascii="Times New Roman" w:hAnsi="Times New Roman" w:cs="Times New Roman"/>
          <w:sz w:val="24"/>
          <w:szCs w:val="24"/>
        </w:rPr>
      </w:pPr>
      <w:r>
        <w:rPr>
          <w:rFonts w:ascii="Times New Roman" w:hAnsi="Times New Roman" w:cs="Times New Roman" w:hint="eastAsia"/>
          <w:sz w:val="24"/>
          <w:szCs w:val="24"/>
        </w:rPr>
        <w:t>双方将</w:t>
      </w:r>
      <w:r w:rsidRPr="003321CE">
        <w:rPr>
          <w:rFonts w:ascii="Times New Roman" w:hAnsi="Times New Roman" w:cs="Times New Roman"/>
          <w:sz w:val="24"/>
          <w:szCs w:val="24"/>
        </w:rPr>
        <w:t>定期向监督受托人报告日月光</w:t>
      </w:r>
      <w:proofErr w:type="gramStart"/>
      <w:r w:rsidRPr="003321CE">
        <w:rPr>
          <w:rFonts w:ascii="Times New Roman" w:hAnsi="Times New Roman" w:cs="Times New Roman"/>
          <w:sz w:val="24"/>
          <w:szCs w:val="24"/>
        </w:rPr>
        <w:t>及矽品的</w:t>
      </w:r>
      <w:proofErr w:type="gramEnd"/>
      <w:r w:rsidRPr="003321CE">
        <w:rPr>
          <w:rFonts w:ascii="Times New Roman" w:hAnsi="Times New Roman" w:cs="Times New Roman"/>
          <w:sz w:val="24"/>
          <w:szCs w:val="24"/>
        </w:rPr>
        <w:t>股东持股情况。</w:t>
      </w:r>
      <w:r>
        <w:rPr>
          <w:rFonts w:ascii="Times New Roman" w:hAnsi="Times New Roman" w:cs="Times New Roman" w:hint="eastAsia"/>
          <w:sz w:val="24"/>
          <w:szCs w:val="24"/>
        </w:rPr>
        <w:t>监督受托人也有权通过访谈、询问、</w:t>
      </w:r>
      <w:proofErr w:type="gramStart"/>
      <w:r>
        <w:rPr>
          <w:rFonts w:ascii="Times New Roman" w:hAnsi="Times New Roman" w:cs="Times New Roman" w:hint="eastAsia"/>
          <w:sz w:val="24"/>
          <w:szCs w:val="24"/>
        </w:rPr>
        <w:t>审阅日</w:t>
      </w:r>
      <w:proofErr w:type="gramEnd"/>
      <w:r>
        <w:rPr>
          <w:rFonts w:ascii="Times New Roman" w:hAnsi="Times New Roman" w:cs="Times New Roman" w:hint="eastAsia"/>
          <w:sz w:val="24"/>
          <w:szCs w:val="24"/>
        </w:rPr>
        <w:t>月光及</w:t>
      </w:r>
      <w:proofErr w:type="gramStart"/>
      <w:r>
        <w:rPr>
          <w:rFonts w:ascii="Times New Roman" w:hAnsi="Times New Roman" w:cs="Times New Roman" w:hint="eastAsia"/>
          <w:sz w:val="24"/>
          <w:szCs w:val="24"/>
        </w:rPr>
        <w:t>矽品股东</w:t>
      </w:r>
      <w:proofErr w:type="gramEnd"/>
      <w:r>
        <w:rPr>
          <w:rFonts w:ascii="Times New Roman" w:hAnsi="Times New Roman" w:cs="Times New Roman" w:hint="eastAsia"/>
          <w:sz w:val="24"/>
          <w:szCs w:val="24"/>
        </w:rPr>
        <w:t>相关文件</w:t>
      </w:r>
      <w:r w:rsidR="006E05B3">
        <w:rPr>
          <w:rFonts w:ascii="Times New Roman" w:hAnsi="Times New Roman" w:cs="Times New Roman" w:hint="eastAsia"/>
          <w:sz w:val="24"/>
          <w:szCs w:val="24"/>
        </w:rPr>
        <w:t>等必要方式随时监督双方股东持股情况。</w:t>
      </w:r>
    </w:p>
    <w:p w:rsidR="00CE45D2" w:rsidRPr="003321CE" w:rsidRDefault="00CE45D2" w:rsidP="00102255">
      <w:pPr>
        <w:pStyle w:val="a3"/>
        <w:spacing w:line="360" w:lineRule="auto"/>
        <w:ind w:left="426" w:firstLineChars="0" w:firstLine="0"/>
        <w:rPr>
          <w:rFonts w:ascii="Times New Roman" w:hAnsi="Times New Roman" w:cs="Times New Roman"/>
          <w:sz w:val="24"/>
          <w:szCs w:val="24"/>
        </w:rPr>
      </w:pPr>
    </w:p>
    <w:p w:rsidR="00AD72D8" w:rsidRPr="00312007" w:rsidRDefault="00AD72D8" w:rsidP="003317A4">
      <w:pPr>
        <w:pStyle w:val="a3"/>
        <w:numPr>
          <w:ilvl w:val="0"/>
          <w:numId w:val="3"/>
        </w:numPr>
        <w:spacing w:line="360" w:lineRule="auto"/>
        <w:ind w:left="851" w:firstLineChars="0" w:hanging="425"/>
        <w:rPr>
          <w:rFonts w:ascii="Times New Roman" w:hAnsi="Times New Roman" w:cs="Times New Roman"/>
          <w:b/>
          <w:sz w:val="24"/>
          <w:szCs w:val="24"/>
        </w:rPr>
      </w:pPr>
      <w:r w:rsidRPr="00312007">
        <w:rPr>
          <w:rFonts w:ascii="Times New Roman" w:hAnsi="Times New Roman" w:cs="Times New Roman"/>
          <w:b/>
          <w:sz w:val="24"/>
          <w:szCs w:val="24"/>
        </w:rPr>
        <w:t>保持日月光和</w:t>
      </w:r>
      <w:proofErr w:type="gramStart"/>
      <w:r w:rsidRPr="00312007">
        <w:rPr>
          <w:rFonts w:ascii="Times New Roman" w:hAnsi="Times New Roman" w:cs="Times New Roman"/>
          <w:b/>
          <w:sz w:val="24"/>
          <w:szCs w:val="24"/>
        </w:rPr>
        <w:t>矽品</w:t>
      </w:r>
      <w:proofErr w:type="gramEnd"/>
      <w:r w:rsidRPr="00312007">
        <w:rPr>
          <w:rFonts w:ascii="Times New Roman" w:hAnsi="Times New Roman" w:cs="Times New Roman"/>
          <w:b/>
          <w:sz w:val="24"/>
          <w:szCs w:val="24"/>
        </w:rPr>
        <w:t>作为独立竞争者的法人地位</w:t>
      </w:r>
    </w:p>
    <w:p w:rsidR="00AD72D8" w:rsidRPr="00312007" w:rsidRDefault="00AD72D8" w:rsidP="00312007">
      <w:pPr>
        <w:pStyle w:val="a3"/>
        <w:spacing w:line="360" w:lineRule="auto"/>
        <w:ind w:left="375" w:firstLineChars="0" w:firstLine="0"/>
        <w:rPr>
          <w:rFonts w:ascii="Times New Roman" w:hAnsi="Times New Roman" w:cs="Times New Roman"/>
          <w:b/>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本次集中交易完成后，</w:t>
      </w:r>
      <w:bookmarkStart w:id="5" w:name="OLE_LINK7"/>
      <w:bookmarkStart w:id="6" w:name="OLE_LINK8"/>
      <w:r w:rsidRPr="00312007">
        <w:rPr>
          <w:rFonts w:ascii="Times New Roman" w:hAnsi="Times New Roman" w:cs="Times New Roman"/>
          <w:sz w:val="24"/>
          <w:szCs w:val="24"/>
        </w:rPr>
        <w:t>日月光</w:t>
      </w:r>
      <w:proofErr w:type="gramStart"/>
      <w:r w:rsidRPr="00312007">
        <w:rPr>
          <w:rFonts w:ascii="Times New Roman" w:hAnsi="Times New Roman" w:cs="Times New Roman"/>
          <w:sz w:val="24"/>
          <w:szCs w:val="24"/>
        </w:rPr>
        <w:t>与矽品在</w:t>
      </w:r>
      <w:proofErr w:type="gramEnd"/>
      <w:r w:rsidRPr="00312007">
        <w:rPr>
          <w:rFonts w:ascii="Times New Roman" w:hAnsi="Times New Roman" w:cs="Times New Roman"/>
          <w:sz w:val="24"/>
          <w:szCs w:val="24"/>
        </w:rPr>
        <w:t>限制期内作为相互独立竞争者的法人地位不变，各自</w:t>
      </w:r>
      <w:r w:rsidR="00F57D66">
        <w:rPr>
          <w:rFonts w:ascii="Times New Roman" w:hAnsi="Times New Roman" w:cs="Times New Roman" w:hint="eastAsia"/>
          <w:sz w:val="24"/>
          <w:szCs w:val="24"/>
        </w:rPr>
        <w:t>按照双方本次集中交易之前的经营管理模式及市场惯例</w:t>
      </w:r>
      <w:r w:rsidRPr="00312007">
        <w:rPr>
          <w:rFonts w:ascii="Times New Roman" w:hAnsi="Times New Roman" w:cs="Times New Roman"/>
          <w:sz w:val="24"/>
          <w:szCs w:val="24"/>
        </w:rPr>
        <w:t>独立经营</w:t>
      </w:r>
      <w:r w:rsidR="000804E9">
        <w:rPr>
          <w:rFonts w:ascii="Times New Roman" w:hAnsi="Times New Roman" w:cs="Times New Roman" w:hint="eastAsia"/>
          <w:sz w:val="24"/>
          <w:szCs w:val="24"/>
        </w:rPr>
        <w:t>及在市场中进行竞争</w:t>
      </w:r>
      <w:bookmarkEnd w:id="5"/>
      <w:bookmarkEnd w:id="6"/>
      <w:r w:rsidRPr="00312007">
        <w:rPr>
          <w:rFonts w:ascii="Times New Roman" w:hAnsi="Times New Roman" w:cs="Times New Roman"/>
          <w:sz w:val="24"/>
          <w:szCs w:val="24"/>
        </w:rPr>
        <w:t>，包括但不限于，在限制期内双方各自的管理独立、财务独立、人事独立、定价独立、销售独立、产能独立</w:t>
      </w:r>
      <w:r w:rsidR="006E05B3">
        <w:rPr>
          <w:rFonts w:ascii="Times New Roman" w:hAnsi="Times New Roman" w:cs="Times New Roman" w:hint="eastAsia"/>
          <w:sz w:val="24"/>
          <w:szCs w:val="24"/>
        </w:rPr>
        <w:t>、采购独立</w:t>
      </w:r>
      <w:r w:rsidRPr="00312007">
        <w:rPr>
          <w:rFonts w:ascii="Times New Roman" w:hAnsi="Times New Roman" w:cs="Times New Roman"/>
          <w:sz w:val="24"/>
          <w:szCs w:val="24"/>
        </w:rPr>
        <w:t>。</w:t>
      </w:r>
      <w:r w:rsidR="00EC46F3">
        <w:rPr>
          <w:rFonts w:ascii="Times New Roman" w:hAnsi="Times New Roman" w:cs="Times New Roman" w:hint="eastAsia"/>
          <w:sz w:val="24"/>
          <w:szCs w:val="24"/>
        </w:rPr>
        <w:t>日月光与矽品相</w:t>
      </w:r>
      <w:proofErr w:type="gramStart"/>
      <w:r w:rsidR="00EC46F3">
        <w:rPr>
          <w:rFonts w:ascii="Times New Roman" w:hAnsi="Times New Roman" w:cs="Times New Roman" w:hint="eastAsia"/>
          <w:sz w:val="24"/>
          <w:szCs w:val="24"/>
        </w:rPr>
        <w:t>互不得</w:t>
      </w:r>
      <w:proofErr w:type="gramEnd"/>
      <w:r w:rsidR="00EC46F3">
        <w:rPr>
          <w:rFonts w:ascii="Times New Roman" w:hAnsi="Times New Roman" w:cs="Times New Roman" w:hint="eastAsia"/>
          <w:sz w:val="24"/>
          <w:szCs w:val="24"/>
        </w:rPr>
        <w:t>代表对方从事封装测试服务，相互不得干预或影响对方独立的商业决策，相互不得就关键信息进行沟通或交换，各自独立的开展采购、</w:t>
      </w:r>
      <w:r w:rsidR="00F57D66">
        <w:rPr>
          <w:rFonts w:ascii="Times New Roman" w:hAnsi="Times New Roman" w:cs="Times New Roman" w:hint="eastAsia"/>
          <w:sz w:val="24"/>
          <w:szCs w:val="24"/>
        </w:rPr>
        <w:t>生产、</w:t>
      </w:r>
      <w:r w:rsidR="00EC46F3">
        <w:rPr>
          <w:rFonts w:ascii="Times New Roman" w:hAnsi="Times New Roman" w:cs="Times New Roman" w:hint="eastAsia"/>
          <w:sz w:val="24"/>
          <w:szCs w:val="24"/>
        </w:rPr>
        <w:t>定价、销售及其他封装测试服务相关业务。</w:t>
      </w:r>
    </w:p>
    <w:p w:rsidR="00CA4AF3" w:rsidRDefault="00CA4AF3" w:rsidP="00312007">
      <w:pPr>
        <w:pStyle w:val="a3"/>
        <w:spacing w:line="360" w:lineRule="auto"/>
        <w:ind w:left="375" w:firstLineChars="0" w:firstLine="0"/>
        <w:rPr>
          <w:rFonts w:ascii="Times New Roman" w:hAnsi="Times New Roman" w:cs="Times New Roman"/>
          <w:sz w:val="24"/>
          <w:szCs w:val="24"/>
        </w:rPr>
      </w:pPr>
    </w:p>
    <w:p w:rsidR="000A28AF" w:rsidRDefault="000A28AF"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t>管理独立</w:t>
      </w:r>
    </w:p>
    <w:p w:rsidR="000A28AF" w:rsidRDefault="000A28AF" w:rsidP="000A28AF">
      <w:pPr>
        <w:pStyle w:val="a3"/>
        <w:spacing w:line="360" w:lineRule="auto"/>
        <w:ind w:left="735" w:firstLineChars="0" w:firstLine="0"/>
        <w:rPr>
          <w:rFonts w:ascii="Times New Roman" w:hAnsi="Times New Roman" w:cs="Times New Roman"/>
          <w:sz w:val="24"/>
          <w:szCs w:val="24"/>
        </w:rPr>
      </w:pPr>
    </w:p>
    <w:p w:rsidR="00EC46F3" w:rsidRDefault="000A28AF"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日月光与</w:t>
      </w:r>
      <w:proofErr w:type="gramStart"/>
      <w:r>
        <w:rPr>
          <w:rFonts w:ascii="Times New Roman" w:hAnsi="Times New Roman" w:cs="Times New Roman" w:hint="eastAsia"/>
          <w:sz w:val="24"/>
          <w:szCs w:val="24"/>
        </w:rPr>
        <w:t>矽品完成</w:t>
      </w:r>
      <w:proofErr w:type="gramEnd"/>
      <w:r>
        <w:rPr>
          <w:rFonts w:ascii="Times New Roman" w:hAnsi="Times New Roman" w:cs="Times New Roman" w:hint="eastAsia"/>
          <w:sz w:val="24"/>
          <w:szCs w:val="24"/>
        </w:rPr>
        <w:t>本次集中交易后，双方之间对各自及其下属子公司的管理保持相对独立。</w:t>
      </w:r>
    </w:p>
    <w:p w:rsidR="00EC46F3" w:rsidRDefault="00EC46F3" w:rsidP="000A28AF">
      <w:pPr>
        <w:pStyle w:val="a3"/>
        <w:spacing w:line="360" w:lineRule="auto"/>
        <w:ind w:left="735" w:firstLineChars="0" w:firstLine="0"/>
        <w:rPr>
          <w:rFonts w:ascii="Times New Roman" w:hAnsi="Times New Roman" w:cs="Times New Roman"/>
          <w:sz w:val="24"/>
          <w:szCs w:val="24"/>
        </w:rPr>
      </w:pPr>
    </w:p>
    <w:p w:rsidR="00EC46F3" w:rsidRDefault="000A28AF"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日月光</w:t>
      </w:r>
      <w:proofErr w:type="gramStart"/>
      <w:r>
        <w:rPr>
          <w:rFonts w:ascii="Times New Roman" w:hAnsi="Times New Roman" w:cs="Times New Roman" w:hint="eastAsia"/>
          <w:sz w:val="24"/>
          <w:szCs w:val="24"/>
        </w:rPr>
        <w:t>及矽品各自</w:t>
      </w:r>
      <w:proofErr w:type="gramEnd"/>
      <w:r>
        <w:rPr>
          <w:rFonts w:ascii="Times New Roman" w:hAnsi="Times New Roman" w:cs="Times New Roman" w:hint="eastAsia"/>
          <w:sz w:val="24"/>
          <w:szCs w:val="24"/>
        </w:rPr>
        <w:t>的董事会及高级管理团队</w:t>
      </w:r>
      <w:r w:rsidR="002B0CF6">
        <w:rPr>
          <w:rFonts w:ascii="Times New Roman" w:hAnsi="Times New Roman" w:cs="Times New Roman" w:hint="eastAsia"/>
          <w:sz w:val="24"/>
          <w:szCs w:val="24"/>
        </w:rPr>
        <w:t>（岗位及名单见</w:t>
      </w:r>
      <w:r w:rsidR="006C495E">
        <w:rPr>
          <w:rFonts w:ascii="Times New Roman" w:hAnsi="Times New Roman" w:cs="Times New Roman" w:hint="eastAsia"/>
          <w:sz w:val="24"/>
          <w:szCs w:val="24"/>
        </w:rPr>
        <w:t>【保密信息】</w:t>
      </w:r>
      <w:r w:rsidR="002B0CF6">
        <w:rPr>
          <w:rFonts w:ascii="Times New Roman" w:hAnsi="Times New Roman" w:cs="Times New Roman" w:hint="eastAsia"/>
          <w:sz w:val="24"/>
          <w:szCs w:val="24"/>
        </w:rPr>
        <w:t>）</w:t>
      </w:r>
      <w:r>
        <w:rPr>
          <w:rFonts w:ascii="Times New Roman" w:hAnsi="Times New Roman" w:cs="Times New Roman" w:hint="eastAsia"/>
          <w:sz w:val="24"/>
          <w:szCs w:val="24"/>
        </w:rPr>
        <w:t>依其</w:t>
      </w:r>
      <w:r w:rsidR="00652040">
        <w:rPr>
          <w:rFonts w:ascii="Times New Roman" w:hAnsi="Times New Roman" w:cs="Times New Roman" w:hint="eastAsia"/>
          <w:sz w:val="24"/>
          <w:szCs w:val="24"/>
        </w:rPr>
        <w:t>自身的</w:t>
      </w:r>
      <w:r>
        <w:rPr>
          <w:rFonts w:ascii="Times New Roman" w:hAnsi="Times New Roman" w:cs="Times New Roman" w:hint="eastAsia"/>
          <w:sz w:val="24"/>
          <w:szCs w:val="24"/>
        </w:rPr>
        <w:t>商业</w:t>
      </w:r>
      <w:proofErr w:type="gramStart"/>
      <w:r>
        <w:rPr>
          <w:rFonts w:ascii="Times New Roman" w:hAnsi="Times New Roman" w:cs="Times New Roman" w:hint="eastAsia"/>
          <w:sz w:val="24"/>
          <w:szCs w:val="24"/>
        </w:rPr>
        <w:t>考量</w:t>
      </w:r>
      <w:proofErr w:type="gramEnd"/>
      <w:r>
        <w:rPr>
          <w:rFonts w:ascii="Times New Roman" w:hAnsi="Times New Roman" w:cs="Times New Roman" w:hint="eastAsia"/>
          <w:sz w:val="24"/>
          <w:szCs w:val="24"/>
        </w:rPr>
        <w:t>，按照双方本次集中交易之前的经营管理模式</w:t>
      </w:r>
      <w:r w:rsidR="00491EE6" w:rsidRPr="00491EE6">
        <w:rPr>
          <w:rFonts w:ascii="Times New Roman" w:hAnsi="Times New Roman" w:cs="Times New Roman" w:hint="eastAsia"/>
          <w:sz w:val="24"/>
          <w:szCs w:val="24"/>
        </w:rPr>
        <w:t>及市场惯例</w:t>
      </w:r>
      <w:r w:rsidR="00652040">
        <w:rPr>
          <w:rFonts w:ascii="Times New Roman" w:hAnsi="Times New Roman" w:cs="Times New Roman" w:hint="eastAsia"/>
          <w:sz w:val="24"/>
          <w:szCs w:val="24"/>
        </w:rPr>
        <w:t>，</w:t>
      </w:r>
      <w:r>
        <w:rPr>
          <w:rFonts w:ascii="Times New Roman" w:hAnsi="Times New Roman" w:cs="Times New Roman" w:hint="eastAsia"/>
          <w:sz w:val="24"/>
          <w:szCs w:val="24"/>
        </w:rPr>
        <w:t>管理各自内部事务，相互独立的地依市场竞争机制进行经营。</w:t>
      </w:r>
    </w:p>
    <w:p w:rsidR="00EC46F3" w:rsidRDefault="00EC46F3" w:rsidP="003B44D0">
      <w:pPr>
        <w:pStyle w:val="a3"/>
        <w:spacing w:line="360" w:lineRule="auto"/>
        <w:ind w:left="851" w:firstLineChars="0" w:firstLine="0"/>
        <w:rPr>
          <w:rFonts w:ascii="Times New Roman" w:hAnsi="Times New Roman" w:cs="Times New Roman"/>
          <w:sz w:val="24"/>
          <w:szCs w:val="24"/>
        </w:rPr>
      </w:pPr>
    </w:p>
    <w:p w:rsidR="00EC46F3" w:rsidRDefault="00EC46F3"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日月光</w:t>
      </w:r>
      <w:proofErr w:type="gramStart"/>
      <w:r>
        <w:rPr>
          <w:rFonts w:ascii="Times New Roman" w:hAnsi="Times New Roman" w:cs="Times New Roman" w:hint="eastAsia"/>
          <w:sz w:val="24"/>
          <w:szCs w:val="24"/>
        </w:rPr>
        <w:t>及矽品各自</w:t>
      </w:r>
      <w:proofErr w:type="gramEnd"/>
      <w:r>
        <w:rPr>
          <w:rFonts w:ascii="Times New Roman" w:hAnsi="Times New Roman" w:cs="Times New Roman" w:hint="eastAsia"/>
          <w:sz w:val="24"/>
          <w:szCs w:val="24"/>
        </w:rPr>
        <w:t>的董事会及高级管理团队不得参与对方的封装测试服务相关的内部管理活动。</w:t>
      </w:r>
    </w:p>
    <w:p w:rsidR="00EC46F3" w:rsidRDefault="00EC46F3" w:rsidP="003B44D0">
      <w:pPr>
        <w:pStyle w:val="a3"/>
        <w:spacing w:line="360" w:lineRule="auto"/>
        <w:ind w:left="851" w:firstLineChars="0" w:firstLine="0"/>
        <w:rPr>
          <w:rFonts w:ascii="Times New Roman" w:hAnsi="Times New Roman" w:cs="Times New Roman"/>
          <w:sz w:val="24"/>
          <w:szCs w:val="24"/>
        </w:rPr>
      </w:pPr>
    </w:p>
    <w:p w:rsidR="000A28AF" w:rsidRDefault="005B5F62"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根据</w:t>
      </w:r>
      <w:proofErr w:type="gramStart"/>
      <w:r>
        <w:rPr>
          <w:rFonts w:ascii="Times New Roman" w:hAnsi="Times New Roman" w:cs="Times New Roman" w:hint="eastAsia"/>
          <w:sz w:val="24"/>
          <w:szCs w:val="24"/>
        </w:rPr>
        <w:t>本承诺</w:t>
      </w:r>
      <w:proofErr w:type="gramEnd"/>
      <w:r>
        <w:rPr>
          <w:rFonts w:ascii="Times New Roman" w:hAnsi="Times New Roman" w:cs="Times New Roman" w:hint="eastAsia"/>
          <w:sz w:val="24"/>
          <w:szCs w:val="24"/>
        </w:rPr>
        <w:t>相关隔离机制，双方各自的董事及高级管理团队</w:t>
      </w:r>
      <w:r w:rsidR="00652040">
        <w:rPr>
          <w:rFonts w:ascii="Times New Roman" w:hAnsi="Times New Roman" w:cs="Times New Roman" w:hint="eastAsia"/>
          <w:sz w:val="24"/>
          <w:szCs w:val="24"/>
        </w:rPr>
        <w:t>成员不得</w:t>
      </w:r>
      <w:r w:rsidR="00A2049D">
        <w:rPr>
          <w:rFonts w:ascii="Times New Roman" w:hAnsi="Times New Roman" w:cs="Times New Roman" w:hint="eastAsia"/>
          <w:sz w:val="24"/>
          <w:szCs w:val="24"/>
        </w:rPr>
        <w:t>相</w:t>
      </w:r>
      <w:r w:rsidR="00A2049D">
        <w:rPr>
          <w:rFonts w:ascii="Times New Roman" w:hAnsi="Times New Roman" w:cs="Times New Roman" w:hint="eastAsia"/>
          <w:sz w:val="24"/>
          <w:szCs w:val="24"/>
        </w:rPr>
        <w:lastRenderedPageBreak/>
        <w:t>互</w:t>
      </w:r>
      <w:r w:rsidR="00652040">
        <w:rPr>
          <w:rFonts w:ascii="Times New Roman" w:hAnsi="Times New Roman" w:cs="Times New Roman" w:hint="eastAsia"/>
          <w:sz w:val="24"/>
          <w:szCs w:val="24"/>
        </w:rPr>
        <w:t>兼职，办公场所不得</w:t>
      </w:r>
      <w:r w:rsidR="00A2049D">
        <w:rPr>
          <w:rFonts w:ascii="Times New Roman" w:hAnsi="Times New Roman" w:cs="Times New Roman" w:hint="eastAsia"/>
          <w:sz w:val="24"/>
          <w:szCs w:val="24"/>
        </w:rPr>
        <w:t>相互</w:t>
      </w:r>
      <w:r w:rsidR="00652040">
        <w:rPr>
          <w:rFonts w:ascii="Times New Roman" w:hAnsi="Times New Roman" w:cs="Times New Roman" w:hint="eastAsia"/>
          <w:sz w:val="24"/>
          <w:szCs w:val="24"/>
        </w:rPr>
        <w:t>混同，不就关键信息进行</w:t>
      </w:r>
      <w:r w:rsidR="00A2049D">
        <w:rPr>
          <w:rFonts w:ascii="Times New Roman" w:hAnsi="Times New Roman" w:cs="Times New Roman" w:hint="eastAsia"/>
          <w:sz w:val="24"/>
          <w:szCs w:val="24"/>
        </w:rPr>
        <w:t>相互</w:t>
      </w:r>
      <w:r w:rsidR="00652040">
        <w:rPr>
          <w:rFonts w:ascii="Times New Roman" w:hAnsi="Times New Roman" w:cs="Times New Roman" w:hint="eastAsia"/>
          <w:sz w:val="24"/>
          <w:szCs w:val="24"/>
        </w:rPr>
        <w:t>沟通。</w:t>
      </w:r>
    </w:p>
    <w:p w:rsidR="000A28AF" w:rsidRPr="00A2049D" w:rsidRDefault="000A28AF" w:rsidP="003B44D0">
      <w:pPr>
        <w:pStyle w:val="a3"/>
        <w:spacing w:line="360" w:lineRule="auto"/>
        <w:ind w:left="851" w:firstLineChars="0" w:firstLine="0"/>
        <w:rPr>
          <w:rFonts w:ascii="Times New Roman" w:hAnsi="Times New Roman" w:cs="Times New Roman"/>
          <w:sz w:val="24"/>
          <w:szCs w:val="24"/>
        </w:rPr>
      </w:pPr>
    </w:p>
    <w:p w:rsidR="00652040" w:rsidRDefault="00652040"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配合监督承诺：</w:t>
      </w:r>
    </w:p>
    <w:p w:rsidR="00652040" w:rsidRDefault="00652040" w:rsidP="003B44D0">
      <w:pPr>
        <w:pStyle w:val="a3"/>
        <w:spacing w:line="360" w:lineRule="auto"/>
        <w:ind w:left="851" w:firstLineChars="0" w:firstLine="0"/>
        <w:rPr>
          <w:rFonts w:ascii="Times New Roman" w:hAnsi="Times New Roman" w:cs="Times New Roman"/>
          <w:sz w:val="24"/>
          <w:szCs w:val="24"/>
        </w:rPr>
      </w:pPr>
    </w:p>
    <w:p w:rsidR="00652040" w:rsidRDefault="00652040"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如日月光</w:t>
      </w:r>
      <w:proofErr w:type="gramStart"/>
      <w:r>
        <w:rPr>
          <w:rFonts w:ascii="Times New Roman" w:hAnsi="Times New Roman" w:cs="Times New Roman" w:hint="eastAsia"/>
          <w:sz w:val="24"/>
          <w:szCs w:val="24"/>
        </w:rPr>
        <w:t>或矽品的</w:t>
      </w:r>
      <w:bookmarkStart w:id="7" w:name="OLE_LINK3"/>
      <w:bookmarkStart w:id="8" w:name="OLE_LINK4"/>
      <w:proofErr w:type="gramEnd"/>
      <w:r>
        <w:rPr>
          <w:rFonts w:ascii="Times New Roman" w:hAnsi="Times New Roman" w:cs="Times New Roman" w:hint="eastAsia"/>
          <w:sz w:val="24"/>
          <w:szCs w:val="24"/>
        </w:rPr>
        <w:t>董事及</w:t>
      </w:r>
      <w:r w:rsidR="00A2049D">
        <w:rPr>
          <w:rFonts w:ascii="Times New Roman" w:hAnsi="Times New Roman" w:cs="Times New Roman" w:hint="eastAsia"/>
          <w:sz w:val="24"/>
          <w:szCs w:val="24"/>
        </w:rPr>
        <w:t>高级</w:t>
      </w:r>
      <w:r w:rsidR="005B5F62">
        <w:rPr>
          <w:rFonts w:ascii="Times New Roman" w:hAnsi="Times New Roman" w:cs="Times New Roman" w:hint="eastAsia"/>
          <w:sz w:val="24"/>
          <w:szCs w:val="24"/>
        </w:rPr>
        <w:t>管理团队</w:t>
      </w:r>
      <w:bookmarkEnd w:id="7"/>
      <w:bookmarkEnd w:id="8"/>
      <w:r>
        <w:rPr>
          <w:rFonts w:ascii="Times New Roman" w:hAnsi="Times New Roman" w:cs="Times New Roman" w:hint="eastAsia"/>
          <w:sz w:val="24"/>
          <w:szCs w:val="24"/>
        </w:rPr>
        <w:t>成员</w:t>
      </w:r>
      <w:r w:rsidR="00174549">
        <w:rPr>
          <w:rFonts w:ascii="Times New Roman" w:hAnsi="Times New Roman" w:cs="Times New Roman" w:hint="eastAsia"/>
          <w:sz w:val="24"/>
          <w:szCs w:val="24"/>
        </w:rPr>
        <w:t>或其</w:t>
      </w:r>
      <w:r>
        <w:rPr>
          <w:rFonts w:ascii="Times New Roman" w:hAnsi="Times New Roman" w:cs="Times New Roman" w:hint="eastAsia"/>
          <w:sz w:val="24"/>
          <w:szCs w:val="24"/>
        </w:rPr>
        <w:t>办公场所发生变动，日月光</w:t>
      </w:r>
      <w:proofErr w:type="gramStart"/>
      <w:r>
        <w:rPr>
          <w:rFonts w:ascii="Times New Roman" w:hAnsi="Times New Roman" w:cs="Times New Roman" w:hint="eastAsia"/>
          <w:sz w:val="24"/>
          <w:szCs w:val="24"/>
        </w:rPr>
        <w:t>或矽品应</w:t>
      </w:r>
      <w:proofErr w:type="gramEnd"/>
      <w:r>
        <w:rPr>
          <w:rFonts w:ascii="Times New Roman" w:hAnsi="Times New Roman" w:cs="Times New Roman" w:hint="eastAsia"/>
          <w:sz w:val="24"/>
          <w:szCs w:val="24"/>
        </w:rPr>
        <w:t>及时将该等成员或场所变动的情况，向监督受托人进行报告。监督受托人</w:t>
      </w:r>
      <w:r w:rsidR="005B5F62">
        <w:rPr>
          <w:rFonts w:ascii="Times New Roman" w:hAnsi="Times New Roman" w:cs="Times New Roman" w:hint="eastAsia"/>
          <w:sz w:val="24"/>
          <w:szCs w:val="24"/>
        </w:rPr>
        <w:t>有权对日月光</w:t>
      </w:r>
      <w:proofErr w:type="gramStart"/>
      <w:r w:rsidR="005B5F62">
        <w:rPr>
          <w:rFonts w:ascii="Times New Roman" w:hAnsi="Times New Roman" w:cs="Times New Roman" w:hint="eastAsia"/>
          <w:sz w:val="24"/>
          <w:szCs w:val="24"/>
        </w:rPr>
        <w:t>与矽品董事</w:t>
      </w:r>
      <w:proofErr w:type="gramEnd"/>
      <w:r w:rsidR="005B5F62">
        <w:rPr>
          <w:rFonts w:ascii="Times New Roman" w:hAnsi="Times New Roman" w:cs="Times New Roman" w:hint="eastAsia"/>
          <w:sz w:val="24"/>
          <w:szCs w:val="24"/>
        </w:rPr>
        <w:t>或</w:t>
      </w:r>
      <w:r w:rsidR="00DC04AA">
        <w:rPr>
          <w:rFonts w:ascii="Times New Roman" w:hAnsi="Times New Roman" w:cs="Times New Roman" w:hint="eastAsia"/>
          <w:sz w:val="24"/>
          <w:szCs w:val="24"/>
        </w:rPr>
        <w:t>高级</w:t>
      </w:r>
      <w:r w:rsidR="005B5F62">
        <w:rPr>
          <w:rFonts w:ascii="Times New Roman" w:hAnsi="Times New Roman" w:cs="Times New Roman" w:hint="eastAsia"/>
          <w:sz w:val="24"/>
          <w:szCs w:val="24"/>
        </w:rPr>
        <w:t>管理团队</w:t>
      </w:r>
      <w:r>
        <w:rPr>
          <w:rFonts w:ascii="Times New Roman" w:hAnsi="Times New Roman" w:cs="Times New Roman" w:hint="eastAsia"/>
          <w:sz w:val="24"/>
          <w:szCs w:val="24"/>
        </w:rPr>
        <w:t>成员的邮件往来进行抽查</w:t>
      </w:r>
      <w:bookmarkStart w:id="9" w:name="OLE_LINK13"/>
      <w:bookmarkStart w:id="10" w:name="OLE_LINK16"/>
      <w:r w:rsidR="00EC46F3">
        <w:rPr>
          <w:rFonts w:ascii="Times New Roman" w:hAnsi="Times New Roman" w:cs="Times New Roman" w:hint="eastAsia"/>
          <w:sz w:val="24"/>
          <w:szCs w:val="24"/>
        </w:rPr>
        <w:t>，</w:t>
      </w:r>
      <w:r w:rsidR="00BD3701">
        <w:rPr>
          <w:rFonts w:ascii="Times New Roman" w:hAnsi="Times New Roman" w:cs="Times New Roman" w:hint="eastAsia"/>
          <w:sz w:val="24"/>
          <w:szCs w:val="24"/>
        </w:rPr>
        <w:t>或采取其他必要措施</w:t>
      </w:r>
      <w:bookmarkEnd w:id="9"/>
      <w:bookmarkEnd w:id="10"/>
      <w:r>
        <w:rPr>
          <w:rFonts w:ascii="Times New Roman" w:hAnsi="Times New Roman" w:cs="Times New Roman" w:hint="eastAsia"/>
          <w:sz w:val="24"/>
          <w:szCs w:val="24"/>
        </w:rPr>
        <w:t>，确保双方未就关键信息进行沟通。</w:t>
      </w:r>
    </w:p>
    <w:p w:rsidR="00652040" w:rsidRPr="00652040" w:rsidRDefault="00652040" w:rsidP="000A28AF">
      <w:pPr>
        <w:pStyle w:val="a3"/>
        <w:spacing w:line="360" w:lineRule="auto"/>
        <w:ind w:left="735" w:firstLineChars="0" w:firstLine="0"/>
        <w:rPr>
          <w:rFonts w:ascii="Times New Roman" w:hAnsi="Times New Roman" w:cs="Times New Roman"/>
          <w:sz w:val="24"/>
          <w:szCs w:val="24"/>
        </w:rPr>
      </w:pPr>
    </w:p>
    <w:p w:rsidR="000A28AF" w:rsidRDefault="000A28AF"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t>财务独立</w:t>
      </w:r>
    </w:p>
    <w:p w:rsidR="000A28AF" w:rsidRDefault="000A28AF" w:rsidP="000A28AF">
      <w:pPr>
        <w:pStyle w:val="a3"/>
        <w:spacing w:line="360" w:lineRule="auto"/>
        <w:ind w:left="735" w:firstLineChars="0" w:firstLine="0"/>
        <w:rPr>
          <w:rFonts w:ascii="Times New Roman" w:hAnsi="Times New Roman" w:cs="Times New Roman"/>
          <w:sz w:val="24"/>
          <w:szCs w:val="24"/>
        </w:rPr>
      </w:pPr>
    </w:p>
    <w:p w:rsidR="00EC46F3" w:rsidRDefault="000A28AF" w:rsidP="003B44D0">
      <w:pPr>
        <w:pStyle w:val="a3"/>
        <w:spacing w:line="360" w:lineRule="auto"/>
        <w:ind w:left="851" w:firstLineChars="0" w:firstLine="0"/>
        <w:rPr>
          <w:rFonts w:ascii="Times New Roman" w:hAnsi="Times New Roman" w:cs="Times New Roman"/>
          <w:sz w:val="24"/>
          <w:szCs w:val="24"/>
        </w:rPr>
      </w:pPr>
      <w:r w:rsidRPr="000A28AF">
        <w:rPr>
          <w:rFonts w:ascii="Times New Roman" w:hAnsi="Times New Roman" w:cs="Times New Roman" w:hint="eastAsia"/>
          <w:sz w:val="24"/>
          <w:szCs w:val="24"/>
        </w:rPr>
        <w:t>日月光与</w:t>
      </w:r>
      <w:proofErr w:type="gramStart"/>
      <w:r w:rsidRPr="000A28AF">
        <w:rPr>
          <w:rFonts w:ascii="Times New Roman" w:hAnsi="Times New Roman" w:cs="Times New Roman" w:hint="eastAsia"/>
          <w:sz w:val="24"/>
          <w:szCs w:val="24"/>
        </w:rPr>
        <w:t>矽品完成</w:t>
      </w:r>
      <w:proofErr w:type="gramEnd"/>
      <w:r w:rsidRPr="000A28AF">
        <w:rPr>
          <w:rFonts w:ascii="Times New Roman" w:hAnsi="Times New Roman" w:cs="Times New Roman" w:hint="eastAsia"/>
          <w:sz w:val="24"/>
          <w:szCs w:val="24"/>
        </w:rPr>
        <w:t>本次集中交易后，</w:t>
      </w:r>
      <w:r w:rsidR="00E24D31">
        <w:rPr>
          <w:rFonts w:ascii="Times New Roman" w:hAnsi="Times New Roman" w:cs="Times New Roman" w:hint="eastAsia"/>
          <w:sz w:val="24"/>
          <w:szCs w:val="24"/>
        </w:rPr>
        <w:t>双方</w:t>
      </w:r>
      <w:bookmarkStart w:id="11" w:name="OLE_LINK11"/>
      <w:bookmarkStart w:id="12" w:name="OLE_LINK12"/>
      <w:r w:rsidR="00CA3265">
        <w:rPr>
          <w:rFonts w:ascii="Times New Roman" w:hAnsi="Times New Roman" w:cs="Times New Roman" w:hint="eastAsia"/>
          <w:sz w:val="24"/>
          <w:szCs w:val="24"/>
        </w:rPr>
        <w:t>封装测试服务相关</w:t>
      </w:r>
      <w:bookmarkEnd w:id="11"/>
      <w:bookmarkEnd w:id="12"/>
      <w:r w:rsidR="00E24D31">
        <w:rPr>
          <w:rFonts w:ascii="Times New Roman" w:hAnsi="Times New Roman" w:cs="Times New Roman" w:hint="eastAsia"/>
          <w:sz w:val="24"/>
          <w:szCs w:val="24"/>
        </w:rPr>
        <w:t>的</w:t>
      </w:r>
      <w:r w:rsidR="00E24D31" w:rsidRPr="00E24D31">
        <w:rPr>
          <w:rFonts w:ascii="Times New Roman" w:hAnsi="Times New Roman" w:cs="Times New Roman" w:hint="eastAsia"/>
          <w:sz w:val="24"/>
          <w:szCs w:val="24"/>
        </w:rPr>
        <w:t>财务团队</w:t>
      </w:r>
      <w:r w:rsidR="002B0CF6">
        <w:rPr>
          <w:rFonts w:ascii="Times New Roman" w:hAnsi="Times New Roman" w:cs="Times New Roman" w:hint="eastAsia"/>
          <w:sz w:val="24"/>
          <w:szCs w:val="24"/>
        </w:rPr>
        <w:t>（岗位及名单见</w:t>
      </w:r>
      <w:r w:rsidR="006C495E">
        <w:rPr>
          <w:rFonts w:ascii="Times New Roman" w:hAnsi="Times New Roman" w:cs="Times New Roman" w:hint="eastAsia"/>
          <w:sz w:val="24"/>
          <w:szCs w:val="24"/>
        </w:rPr>
        <w:t>【保密信息】</w:t>
      </w:r>
      <w:r w:rsidR="002B0CF6">
        <w:rPr>
          <w:rFonts w:ascii="Times New Roman" w:hAnsi="Times New Roman" w:cs="Times New Roman" w:hint="eastAsia"/>
          <w:sz w:val="24"/>
          <w:szCs w:val="24"/>
        </w:rPr>
        <w:t>）</w:t>
      </w:r>
      <w:r w:rsidR="00174549">
        <w:rPr>
          <w:rFonts w:ascii="Times New Roman" w:hAnsi="Times New Roman" w:cs="Times New Roman" w:hint="eastAsia"/>
          <w:sz w:val="24"/>
          <w:szCs w:val="24"/>
        </w:rPr>
        <w:t>在限制期内</w:t>
      </w:r>
      <w:r w:rsidR="00E24D31" w:rsidRPr="00E24D31">
        <w:rPr>
          <w:rFonts w:ascii="Times New Roman" w:hAnsi="Times New Roman" w:cs="Times New Roman" w:hint="eastAsia"/>
          <w:sz w:val="24"/>
          <w:szCs w:val="24"/>
        </w:rPr>
        <w:t>应各自独立的向控股公司报告其内部财务情况</w:t>
      </w:r>
      <w:r w:rsidR="005707A6">
        <w:rPr>
          <w:rFonts w:ascii="Times New Roman" w:hAnsi="Times New Roman" w:cs="Times New Roman" w:hint="eastAsia"/>
          <w:sz w:val="24"/>
          <w:szCs w:val="24"/>
        </w:rPr>
        <w:t>，</w:t>
      </w:r>
      <w:r w:rsidRPr="000A28AF">
        <w:rPr>
          <w:rFonts w:ascii="Times New Roman" w:hAnsi="Times New Roman" w:cs="Times New Roman" w:hint="eastAsia"/>
          <w:sz w:val="24"/>
          <w:szCs w:val="24"/>
        </w:rPr>
        <w:t>双方之间对各自及其下属子公司的</w:t>
      </w:r>
      <w:r>
        <w:rPr>
          <w:rFonts w:ascii="Times New Roman" w:hAnsi="Times New Roman" w:cs="Times New Roman" w:hint="eastAsia"/>
          <w:sz w:val="24"/>
          <w:szCs w:val="24"/>
        </w:rPr>
        <w:t>财务相关事宜</w:t>
      </w:r>
      <w:r w:rsidRPr="000A28AF">
        <w:rPr>
          <w:rFonts w:ascii="Times New Roman" w:hAnsi="Times New Roman" w:cs="Times New Roman" w:hint="eastAsia"/>
          <w:sz w:val="24"/>
          <w:szCs w:val="24"/>
        </w:rPr>
        <w:t>保持相对独立。</w:t>
      </w:r>
    </w:p>
    <w:p w:rsidR="00EC46F3" w:rsidRDefault="00EC46F3" w:rsidP="003B44D0">
      <w:pPr>
        <w:pStyle w:val="a3"/>
        <w:spacing w:line="360" w:lineRule="auto"/>
        <w:ind w:left="851" w:firstLineChars="0" w:firstLine="0"/>
        <w:rPr>
          <w:rFonts w:ascii="Times New Roman" w:hAnsi="Times New Roman" w:cs="Times New Roman"/>
          <w:sz w:val="24"/>
          <w:szCs w:val="24"/>
        </w:rPr>
      </w:pPr>
    </w:p>
    <w:p w:rsidR="00EC46F3" w:rsidRDefault="000A28AF" w:rsidP="003B44D0">
      <w:pPr>
        <w:pStyle w:val="a3"/>
        <w:spacing w:line="360" w:lineRule="auto"/>
        <w:ind w:left="851" w:firstLineChars="0" w:firstLine="0"/>
        <w:rPr>
          <w:rFonts w:ascii="Times New Roman" w:hAnsi="Times New Roman" w:cs="Times New Roman"/>
          <w:sz w:val="24"/>
          <w:szCs w:val="24"/>
        </w:rPr>
      </w:pPr>
      <w:r w:rsidRPr="000A28AF">
        <w:rPr>
          <w:rFonts w:ascii="Times New Roman" w:hAnsi="Times New Roman" w:cs="Times New Roman" w:hint="eastAsia"/>
          <w:sz w:val="24"/>
          <w:szCs w:val="24"/>
        </w:rPr>
        <w:t>日月光</w:t>
      </w:r>
      <w:proofErr w:type="gramStart"/>
      <w:r w:rsidRPr="000A28AF">
        <w:rPr>
          <w:rFonts w:ascii="Times New Roman" w:hAnsi="Times New Roman" w:cs="Times New Roman" w:hint="eastAsia"/>
          <w:sz w:val="24"/>
          <w:szCs w:val="24"/>
        </w:rPr>
        <w:t>及矽品</w:t>
      </w:r>
      <w:r>
        <w:rPr>
          <w:rFonts w:ascii="Times New Roman" w:hAnsi="Times New Roman" w:cs="Times New Roman" w:hint="eastAsia"/>
          <w:sz w:val="24"/>
          <w:szCs w:val="24"/>
        </w:rPr>
        <w:t>各自</w:t>
      </w:r>
      <w:proofErr w:type="gramEnd"/>
      <w:r w:rsidRPr="000A28AF">
        <w:rPr>
          <w:rFonts w:ascii="Times New Roman" w:hAnsi="Times New Roman" w:cs="Times New Roman" w:hint="eastAsia"/>
          <w:sz w:val="24"/>
          <w:szCs w:val="24"/>
        </w:rPr>
        <w:t>的</w:t>
      </w:r>
      <w:r>
        <w:rPr>
          <w:rFonts w:ascii="Times New Roman" w:hAnsi="Times New Roman" w:cs="Times New Roman" w:hint="eastAsia"/>
          <w:sz w:val="24"/>
          <w:szCs w:val="24"/>
        </w:rPr>
        <w:t>财务</w:t>
      </w:r>
      <w:r w:rsidRPr="000A28AF">
        <w:rPr>
          <w:rFonts w:ascii="Times New Roman" w:hAnsi="Times New Roman" w:cs="Times New Roman" w:hint="eastAsia"/>
          <w:sz w:val="24"/>
          <w:szCs w:val="24"/>
        </w:rPr>
        <w:t>团队</w:t>
      </w:r>
      <w:r>
        <w:rPr>
          <w:rFonts w:ascii="Times New Roman" w:hAnsi="Times New Roman" w:cs="Times New Roman" w:hint="eastAsia"/>
          <w:sz w:val="24"/>
          <w:szCs w:val="24"/>
        </w:rPr>
        <w:t>依其内部财务计划</w:t>
      </w:r>
      <w:r w:rsidR="00A2049D">
        <w:rPr>
          <w:rFonts w:ascii="Times New Roman" w:hAnsi="Times New Roman" w:cs="Times New Roman" w:hint="eastAsia"/>
          <w:sz w:val="24"/>
          <w:szCs w:val="24"/>
        </w:rPr>
        <w:t>，</w:t>
      </w:r>
      <w:r>
        <w:rPr>
          <w:rFonts w:ascii="Times New Roman" w:hAnsi="Times New Roman" w:cs="Times New Roman" w:hint="eastAsia"/>
          <w:sz w:val="24"/>
          <w:szCs w:val="24"/>
        </w:rPr>
        <w:t>安排各自</w:t>
      </w:r>
      <w:r w:rsidR="00E24D31" w:rsidRPr="00E24D31">
        <w:rPr>
          <w:rFonts w:ascii="Times New Roman" w:hAnsi="Times New Roman" w:cs="Times New Roman" w:hint="eastAsia"/>
          <w:sz w:val="24"/>
          <w:szCs w:val="24"/>
        </w:rPr>
        <w:t>内部财务及会计，包括财</w:t>
      </w:r>
      <w:r w:rsidR="00A2049D">
        <w:rPr>
          <w:rFonts w:ascii="Times New Roman" w:hAnsi="Times New Roman" w:cs="Times New Roman" w:hint="eastAsia"/>
          <w:sz w:val="24"/>
          <w:szCs w:val="24"/>
        </w:rPr>
        <w:t>务预算、资金管理、资产管理、成本与管理会计、租税规划及股</w:t>
      </w:r>
      <w:proofErr w:type="gramStart"/>
      <w:r w:rsidR="00A2049D">
        <w:rPr>
          <w:rFonts w:ascii="Times New Roman" w:hAnsi="Times New Roman" w:cs="Times New Roman" w:hint="eastAsia"/>
          <w:sz w:val="24"/>
          <w:szCs w:val="24"/>
        </w:rPr>
        <w:t>务</w:t>
      </w:r>
      <w:proofErr w:type="gramEnd"/>
      <w:r w:rsidR="00A2049D">
        <w:rPr>
          <w:rFonts w:ascii="Times New Roman" w:hAnsi="Times New Roman" w:cs="Times New Roman" w:hint="eastAsia"/>
          <w:sz w:val="24"/>
          <w:szCs w:val="24"/>
        </w:rPr>
        <w:t>作业</w:t>
      </w:r>
      <w:r w:rsidRPr="000A28AF">
        <w:rPr>
          <w:rFonts w:ascii="Times New Roman" w:hAnsi="Times New Roman" w:cs="Times New Roman" w:hint="eastAsia"/>
          <w:sz w:val="24"/>
          <w:szCs w:val="24"/>
        </w:rPr>
        <w:t>。</w:t>
      </w:r>
    </w:p>
    <w:p w:rsidR="00EC46F3" w:rsidRDefault="00EC46F3" w:rsidP="003B44D0">
      <w:pPr>
        <w:pStyle w:val="a3"/>
        <w:spacing w:line="360" w:lineRule="auto"/>
        <w:ind w:left="851" w:firstLineChars="0" w:firstLine="0"/>
        <w:rPr>
          <w:rFonts w:ascii="Times New Roman" w:hAnsi="Times New Roman" w:cs="Times New Roman"/>
          <w:sz w:val="24"/>
          <w:szCs w:val="24"/>
        </w:rPr>
      </w:pPr>
    </w:p>
    <w:p w:rsidR="000A28AF" w:rsidRDefault="00174549"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根据</w:t>
      </w:r>
      <w:proofErr w:type="gramStart"/>
      <w:r w:rsidRPr="00174549">
        <w:rPr>
          <w:rFonts w:ascii="Times New Roman" w:hAnsi="Times New Roman" w:cs="Times New Roman" w:hint="eastAsia"/>
          <w:sz w:val="24"/>
          <w:szCs w:val="24"/>
        </w:rPr>
        <w:t>本承诺</w:t>
      </w:r>
      <w:proofErr w:type="gramEnd"/>
      <w:r w:rsidRPr="00174549">
        <w:rPr>
          <w:rFonts w:ascii="Times New Roman" w:hAnsi="Times New Roman" w:cs="Times New Roman" w:hint="eastAsia"/>
          <w:sz w:val="24"/>
          <w:szCs w:val="24"/>
        </w:rPr>
        <w:t>相关隔离机制，双方各自的</w:t>
      </w:r>
      <w:r>
        <w:rPr>
          <w:rFonts w:ascii="Times New Roman" w:hAnsi="Times New Roman" w:cs="Times New Roman" w:hint="eastAsia"/>
          <w:sz w:val="24"/>
          <w:szCs w:val="24"/>
        </w:rPr>
        <w:t>财务</w:t>
      </w:r>
      <w:r w:rsidRPr="00174549">
        <w:rPr>
          <w:rFonts w:ascii="Times New Roman" w:hAnsi="Times New Roman" w:cs="Times New Roman" w:hint="eastAsia"/>
          <w:sz w:val="24"/>
          <w:szCs w:val="24"/>
        </w:rPr>
        <w:t>团队</w:t>
      </w:r>
      <w:r w:rsidR="005B5F62">
        <w:rPr>
          <w:rFonts w:ascii="Times New Roman" w:hAnsi="Times New Roman" w:cs="Times New Roman" w:hint="eastAsia"/>
          <w:sz w:val="24"/>
          <w:szCs w:val="24"/>
        </w:rPr>
        <w:t>核心员工</w:t>
      </w:r>
      <w:r w:rsidRPr="00174549">
        <w:rPr>
          <w:rFonts w:ascii="Times New Roman" w:hAnsi="Times New Roman" w:cs="Times New Roman" w:hint="eastAsia"/>
          <w:sz w:val="24"/>
          <w:szCs w:val="24"/>
        </w:rPr>
        <w:t>不得</w:t>
      </w:r>
      <w:r w:rsidR="00A2049D">
        <w:rPr>
          <w:rFonts w:ascii="Times New Roman" w:hAnsi="Times New Roman" w:cs="Times New Roman" w:hint="eastAsia"/>
          <w:sz w:val="24"/>
          <w:szCs w:val="24"/>
        </w:rPr>
        <w:t>相互</w:t>
      </w:r>
      <w:r w:rsidRPr="00174549">
        <w:rPr>
          <w:rFonts w:ascii="Times New Roman" w:hAnsi="Times New Roman" w:cs="Times New Roman" w:hint="eastAsia"/>
          <w:sz w:val="24"/>
          <w:szCs w:val="24"/>
        </w:rPr>
        <w:t>兼职，办公场所不得</w:t>
      </w:r>
      <w:r w:rsidR="00A2049D">
        <w:rPr>
          <w:rFonts w:ascii="Times New Roman" w:hAnsi="Times New Roman" w:cs="Times New Roman" w:hint="eastAsia"/>
          <w:sz w:val="24"/>
          <w:szCs w:val="24"/>
        </w:rPr>
        <w:t>相互</w:t>
      </w:r>
      <w:r w:rsidRPr="00174549">
        <w:rPr>
          <w:rFonts w:ascii="Times New Roman" w:hAnsi="Times New Roman" w:cs="Times New Roman" w:hint="eastAsia"/>
          <w:sz w:val="24"/>
          <w:szCs w:val="24"/>
        </w:rPr>
        <w:t>混同，不就关键信息进行</w:t>
      </w:r>
      <w:r w:rsidR="00A2049D">
        <w:rPr>
          <w:rFonts w:ascii="Times New Roman" w:hAnsi="Times New Roman" w:cs="Times New Roman" w:hint="eastAsia"/>
          <w:sz w:val="24"/>
          <w:szCs w:val="24"/>
        </w:rPr>
        <w:t>相互</w:t>
      </w:r>
      <w:r w:rsidRPr="00174549">
        <w:rPr>
          <w:rFonts w:ascii="Times New Roman" w:hAnsi="Times New Roman" w:cs="Times New Roman" w:hint="eastAsia"/>
          <w:sz w:val="24"/>
          <w:szCs w:val="24"/>
        </w:rPr>
        <w:t>沟通。</w:t>
      </w:r>
    </w:p>
    <w:p w:rsidR="000A28AF" w:rsidRDefault="000A28AF" w:rsidP="003B44D0">
      <w:pPr>
        <w:pStyle w:val="a3"/>
        <w:spacing w:line="360" w:lineRule="auto"/>
        <w:ind w:left="851" w:firstLineChars="0" w:firstLine="0"/>
        <w:rPr>
          <w:rFonts w:ascii="Times New Roman" w:hAnsi="Times New Roman" w:cs="Times New Roman"/>
          <w:sz w:val="24"/>
          <w:szCs w:val="24"/>
        </w:rPr>
      </w:pPr>
    </w:p>
    <w:p w:rsidR="00174549" w:rsidRDefault="00174549"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配合监督承诺：</w:t>
      </w:r>
    </w:p>
    <w:p w:rsidR="00174549" w:rsidRDefault="00174549" w:rsidP="003B44D0">
      <w:pPr>
        <w:pStyle w:val="a3"/>
        <w:spacing w:line="360" w:lineRule="auto"/>
        <w:ind w:left="851" w:firstLineChars="0" w:firstLine="0"/>
        <w:rPr>
          <w:rFonts w:ascii="Times New Roman" w:hAnsi="Times New Roman" w:cs="Times New Roman"/>
          <w:sz w:val="24"/>
          <w:szCs w:val="24"/>
        </w:rPr>
      </w:pPr>
    </w:p>
    <w:p w:rsidR="00174549" w:rsidRDefault="00174549"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如日月光</w:t>
      </w:r>
      <w:proofErr w:type="gramStart"/>
      <w:r w:rsidRPr="00174549">
        <w:rPr>
          <w:rFonts w:ascii="Times New Roman" w:hAnsi="Times New Roman" w:cs="Times New Roman" w:hint="eastAsia"/>
          <w:sz w:val="24"/>
          <w:szCs w:val="24"/>
        </w:rPr>
        <w:t>或矽品的</w:t>
      </w:r>
      <w:proofErr w:type="gramEnd"/>
      <w:r>
        <w:rPr>
          <w:rFonts w:ascii="Times New Roman" w:hAnsi="Times New Roman" w:cs="Times New Roman" w:hint="eastAsia"/>
          <w:sz w:val="24"/>
          <w:szCs w:val="24"/>
        </w:rPr>
        <w:t>财务团队</w:t>
      </w:r>
      <w:r w:rsidR="00A2049D">
        <w:rPr>
          <w:rFonts w:ascii="Times New Roman" w:hAnsi="Times New Roman" w:cs="Times New Roman" w:hint="eastAsia"/>
          <w:sz w:val="24"/>
          <w:szCs w:val="24"/>
        </w:rPr>
        <w:t>核心员工</w:t>
      </w:r>
      <w:r>
        <w:rPr>
          <w:rFonts w:ascii="Times New Roman" w:hAnsi="Times New Roman" w:cs="Times New Roman" w:hint="eastAsia"/>
          <w:sz w:val="24"/>
          <w:szCs w:val="24"/>
        </w:rPr>
        <w:t>或其</w:t>
      </w:r>
      <w:r w:rsidRPr="00174549">
        <w:rPr>
          <w:rFonts w:ascii="Times New Roman" w:hAnsi="Times New Roman" w:cs="Times New Roman" w:hint="eastAsia"/>
          <w:sz w:val="24"/>
          <w:szCs w:val="24"/>
        </w:rPr>
        <w:t>办公场所发生变动，日月光</w:t>
      </w:r>
      <w:proofErr w:type="gramStart"/>
      <w:r w:rsidRPr="00174549">
        <w:rPr>
          <w:rFonts w:ascii="Times New Roman" w:hAnsi="Times New Roman" w:cs="Times New Roman" w:hint="eastAsia"/>
          <w:sz w:val="24"/>
          <w:szCs w:val="24"/>
        </w:rPr>
        <w:t>或矽品应</w:t>
      </w:r>
      <w:proofErr w:type="gramEnd"/>
      <w:r w:rsidRPr="00174549">
        <w:rPr>
          <w:rFonts w:ascii="Times New Roman" w:hAnsi="Times New Roman" w:cs="Times New Roman" w:hint="eastAsia"/>
          <w:sz w:val="24"/>
          <w:szCs w:val="24"/>
        </w:rPr>
        <w:t>及时将该等</w:t>
      </w:r>
      <w:r w:rsidR="005B5F62">
        <w:rPr>
          <w:rFonts w:ascii="Times New Roman" w:hAnsi="Times New Roman" w:cs="Times New Roman" w:hint="eastAsia"/>
          <w:sz w:val="24"/>
          <w:szCs w:val="24"/>
        </w:rPr>
        <w:t>核心员工</w:t>
      </w:r>
      <w:r w:rsidRPr="00174549">
        <w:rPr>
          <w:rFonts w:ascii="Times New Roman" w:hAnsi="Times New Roman" w:cs="Times New Roman" w:hint="eastAsia"/>
          <w:sz w:val="24"/>
          <w:szCs w:val="24"/>
        </w:rPr>
        <w:t>或场所变动的情况，向监督受托人进行报告。同时，监督受托人有权对日月光</w:t>
      </w:r>
      <w:proofErr w:type="gramStart"/>
      <w:r w:rsidRPr="00174549">
        <w:rPr>
          <w:rFonts w:ascii="Times New Roman" w:hAnsi="Times New Roman" w:cs="Times New Roman" w:hint="eastAsia"/>
          <w:sz w:val="24"/>
          <w:szCs w:val="24"/>
        </w:rPr>
        <w:t>与矽品</w:t>
      </w:r>
      <w:r w:rsidR="00574911">
        <w:rPr>
          <w:rFonts w:ascii="Times New Roman" w:hAnsi="Times New Roman" w:cs="Times New Roman" w:hint="eastAsia"/>
          <w:sz w:val="24"/>
          <w:szCs w:val="24"/>
        </w:rPr>
        <w:t>财务</w:t>
      </w:r>
      <w:proofErr w:type="gramEnd"/>
      <w:r w:rsidRPr="00174549">
        <w:rPr>
          <w:rFonts w:ascii="Times New Roman" w:hAnsi="Times New Roman" w:cs="Times New Roman" w:hint="eastAsia"/>
          <w:sz w:val="24"/>
          <w:szCs w:val="24"/>
        </w:rPr>
        <w:t>团队</w:t>
      </w:r>
      <w:r w:rsidR="00A2049D">
        <w:rPr>
          <w:rFonts w:ascii="Times New Roman" w:hAnsi="Times New Roman" w:cs="Times New Roman" w:hint="eastAsia"/>
          <w:sz w:val="24"/>
          <w:szCs w:val="24"/>
        </w:rPr>
        <w:t>核心员工</w:t>
      </w:r>
      <w:r w:rsidR="00574911">
        <w:rPr>
          <w:rFonts w:ascii="Times New Roman" w:hAnsi="Times New Roman" w:cs="Times New Roman" w:hint="eastAsia"/>
          <w:sz w:val="24"/>
          <w:szCs w:val="24"/>
        </w:rPr>
        <w:t>间</w:t>
      </w:r>
      <w:r w:rsidRPr="00174549">
        <w:rPr>
          <w:rFonts w:ascii="Times New Roman" w:hAnsi="Times New Roman" w:cs="Times New Roman" w:hint="eastAsia"/>
          <w:sz w:val="24"/>
          <w:szCs w:val="24"/>
        </w:rPr>
        <w:t>的邮件往来进行抽查</w:t>
      </w:r>
      <w:r w:rsidR="00A2049D">
        <w:rPr>
          <w:rFonts w:ascii="Times New Roman" w:hAnsi="Times New Roman" w:cs="Times New Roman" w:hint="eastAsia"/>
          <w:sz w:val="24"/>
          <w:szCs w:val="24"/>
        </w:rPr>
        <w:t>，</w:t>
      </w:r>
      <w:r w:rsidR="00BD3701" w:rsidRPr="00BD3701">
        <w:rPr>
          <w:rFonts w:ascii="Times New Roman" w:hAnsi="Times New Roman" w:cs="Times New Roman" w:hint="eastAsia"/>
          <w:sz w:val="24"/>
          <w:szCs w:val="24"/>
        </w:rPr>
        <w:t>或采取其他必要措施</w:t>
      </w:r>
      <w:r w:rsidRPr="00174549">
        <w:rPr>
          <w:rFonts w:ascii="Times New Roman" w:hAnsi="Times New Roman" w:cs="Times New Roman" w:hint="eastAsia"/>
          <w:sz w:val="24"/>
          <w:szCs w:val="24"/>
        </w:rPr>
        <w:t>，确保双方未就关键信息进行沟通。</w:t>
      </w:r>
    </w:p>
    <w:p w:rsidR="00174549" w:rsidRDefault="00174549" w:rsidP="003B44D0">
      <w:pPr>
        <w:pStyle w:val="a3"/>
        <w:spacing w:line="360" w:lineRule="auto"/>
        <w:ind w:left="851" w:firstLineChars="0" w:firstLine="0"/>
        <w:rPr>
          <w:rFonts w:ascii="Times New Roman" w:hAnsi="Times New Roman" w:cs="Times New Roman"/>
          <w:sz w:val="24"/>
          <w:szCs w:val="24"/>
        </w:rPr>
      </w:pPr>
    </w:p>
    <w:p w:rsidR="000A28AF" w:rsidRDefault="000A28AF"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lastRenderedPageBreak/>
        <w:t>人事独立</w:t>
      </w:r>
    </w:p>
    <w:p w:rsidR="00E24D31" w:rsidRDefault="00E24D31" w:rsidP="00E24D31">
      <w:pPr>
        <w:pStyle w:val="a3"/>
        <w:spacing w:line="360" w:lineRule="auto"/>
        <w:ind w:left="735" w:firstLineChars="0" w:firstLine="0"/>
        <w:rPr>
          <w:rFonts w:ascii="Times New Roman" w:hAnsi="Times New Roman" w:cs="Times New Roman"/>
          <w:sz w:val="24"/>
          <w:szCs w:val="24"/>
        </w:rPr>
      </w:pPr>
    </w:p>
    <w:p w:rsidR="00EC46F3" w:rsidRDefault="00EC46F3"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双方各自独立的管理</w:t>
      </w:r>
      <w:r w:rsidR="00E24D31" w:rsidRPr="00E24D31">
        <w:rPr>
          <w:rFonts w:ascii="Times New Roman" w:hAnsi="Times New Roman" w:cs="Times New Roman" w:hint="eastAsia"/>
          <w:sz w:val="24"/>
          <w:szCs w:val="24"/>
        </w:rPr>
        <w:t>其内部人力资源及相关事项，包括制定人力需求计划及人员招募、薪酬、福利及绩效制度规划与管理。双方成为控股公司子公司后，双方的上述人事团队</w:t>
      </w:r>
      <w:r w:rsidR="002B0CF6">
        <w:rPr>
          <w:rFonts w:ascii="Times New Roman" w:hAnsi="Times New Roman" w:cs="Times New Roman" w:hint="eastAsia"/>
          <w:sz w:val="24"/>
          <w:szCs w:val="24"/>
        </w:rPr>
        <w:t>（岗位及名单见</w:t>
      </w:r>
      <w:r w:rsidR="006C495E">
        <w:rPr>
          <w:rFonts w:ascii="Times New Roman" w:hAnsi="Times New Roman" w:cs="Times New Roman" w:hint="eastAsia"/>
          <w:sz w:val="24"/>
          <w:szCs w:val="24"/>
        </w:rPr>
        <w:t>【保密信息】</w:t>
      </w:r>
      <w:r w:rsidR="002B0CF6">
        <w:rPr>
          <w:rFonts w:ascii="Times New Roman" w:hAnsi="Times New Roman" w:cs="Times New Roman" w:hint="eastAsia"/>
          <w:sz w:val="24"/>
          <w:szCs w:val="24"/>
        </w:rPr>
        <w:t>）</w:t>
      </w:r>
      <w:r w:rsidR="00E24D31" w:rsidRPr="00E24D31">
        <w:rPr>
          <w:rFonts w:ascii="Times New Roman" w:hAnsi="Times New Roman" w:cs="Times New Roman" w:hint="eastAsia"/>
          <w:sz w:val="24"/>
          <w:szCs w:val="24"/>
        </w:rPr>
        <w:t>应各自独立的向控股公司报告其内部人事情况，直接接受控股公司的管理。</w:t>
      </w:r>
    </w:p>
    <w:p w:rsidR="00EC46F3" w:rsidRDefault="00EC46F3" w:rsidP="003B44D0">
      <w:pPr>
        <w:pStyle w:val="a3"/>
        <w:spacing w:line="360" w:lineRule="auto"/>
        <w:ind w:left="851" w:firstLineChars="0" w:firstLine="0"/>
        <w:rPr>
          <w:rFonts w:ascii="Times New Roman" w:hAnsi="Times New Roman" w:cs="Times New Roman"/>
          <w:sz w:val="24"/>
          <w:szCs w:val="24"/>
        </w:rPr>
      </w:pPr>
    </w:p>
    <w:p w:rsidR="00E24D31" w:rsidRDefault="008D7CA1" w:rsidP="003B44D0">
      <w:pPr>
        <w:pStyle w:val="a3"/>
        <w:spacing w:line="360" w:lineRule="auto"/>
        <w:ind w:left="851" w:firstLineChars="0" w:firstLine="0"/>
        <w:rPr>
          <w:rFonts w:ascii="Times New Roman" w:hAnsi="Times New Roman" w:cs="Times New Roman"/>
          <w:sz w:val="24"/>
          <w:szCs w:val="24"/>
        </w:rPr>
      </w:pPr>
      <w:r w:rsidRPr="008D7CA1">
        <w:rPr>
          <w:rFonts w:ascii="Times New Roman" w:hAnsi="Times New Roman" w:cs="Times New Roman" w:hint="eastAsia"/>
          <w:sz w:val="24"/>
          <w:szCs w:val="24"/>
        </w:rPr>
        <w:t>根据</w:t>
      </w:r>
      <w:proofErr w:type="gramStart"/>
      <w:r w:rsidRPr="008D7CA1">
        <w:rPr>
          <w:rFonts w:ascii="Times New Roman" w:hAnsi="Times New Roman" w:cs="Times New Roman" w:hint="eastAsia"/>
          <w:sz w:val="24"/>
          <w:szCs w:val="24"/>
        </w:rPr>
        <w:t>本承诺</w:t>
      </w:r>
      <w:proofErr w:type="gramEnd"/>
      <w:r w:rsidRPr="008D7CA1">
        <w:rPr>
          <w:rFonts w:ascii="Times New Roman" w:hAnsi="Times New Roman" w:cs="Times New Roman" w:hint="eastAsia"/>
          <w:sz w:val="24"/>
          <w:szCs w:val="24"/>
        </w:rPr>
        <w:t>相关隔离机制，双方各自的</w:t>
      </w:r>
      <w:r>
        <w:rPr>
          <w:rFonts w:ascii="Times New Roman" w:hAnsi="Times New Roman" w:cs="Times New Roman" w:hint="eastAsia"/>
          <w:sz w:val="24"/>
          <w:szCs w:val="24"/>
        </w:rPr>
        <w:t>人事</w:t>
      </w:r>
      <w:r w:rsidRPr="008D7CA1">
        <w:rPr>
          <w:rFonts w:ascii="Times New Roman" w:hAnsi="Times New Roman" w:cs="Times New Roman" w:hint="eastAsia"/>
          <w:sz w:val="24"/>
          <w:szCs w:val="24"/>
        </w:rPr>
        <w:t>团队</w:t>
      </w:r>
      <w:r w:rsidR="002178E1">
        <w:rPr>
          <w:rFonts w:ascii="Times New Roman" w:hAnsi="Times New Roman" w:cs="Times New Roman" w:hint="eastAsia"/>
          <w:sz w:val="24"/>
          <w:szCs w:val="24"/>
        </w:rPr>
        <w:t>核心员工</w:t>
      </w:r>
      <w:r w:rsidRPr="008D7CA1">
        <w:rPr>
          <w:rFonts w:ascii="Times New Roman" w:hAnsi="Times New Roman" w:cs="Times New Roman" w:hint="eastAsia"/>
          <w:sz w:val="24"/>
          <w:szCs w:val="24"/>
        </w:rPr>
        <w:t>不得</w:t>
      </w:r>
      <w:r w:rsidR="002178E1">
        <w:rPr>
          <w:rFonts w:ascii="Times New Roman" w:hAnsi="Times New Roman" w:cs="Times New Roman" w:hint="eastAsia"/>
          <w:sz w:val="24"/>
          <w:szCs w:val="24"/>
        </w:rPr>
        <w:t>相互</w:t>
      </w:r>
      <w:r w:rsidRPr="008D7CA1">
        <w:rPr>
          <w:rFonts w:ascii="Times New Roman" w:hAnsi="Times New Roman" w:cs="Times New Roman" w:hint="eastAsia"/>
          <w:sz w:val="24"/>
          <w:szCs w:val="24"/>
        </w:rPr>
        <w:t>兼职，办公场所不得</w:t>
      </w:r>
      <w:r w:rsidR="002178E1">
        <w:rPr>
          <w:rFonts w:ascii="Times New Roman" w:hAnsi="Times New Roman" w:cs="Times New Roman" w:hint="eastAsia"/>
          <w:sz w:val="24"/>
          <w:szCs w:val="24"/>
        </w:rPr>
        <w:t>相互</w:t>
      </w:r>
      <w:r w:rsidRPr="008D7CA1">
        <w:rPr>
          <w:rFonts w:ascii="Times New Roman" w:hAnsi="Times New Roman" w:cs="Times New Roman" w:hint="eastAsia"/>
          <w:sz w:val="24"/>
          <w:szCs w:val="24"/>
        </w:rPr>
        <w:t>混同，不就关键信息进行</w:t>
      </w:r>
      <w:r w:rsidR="002178E1">
        <w:rPr>
          <w:rFonts w:ascii="Times New Roman" w:hAnsi="Times New Roman" w:cs="Times New Roman" w:hint="eastAsia"/>
          <w:sz w:val="24"/>
          <w:szCs w:val="24"/>
        </w:rPr>
        <w:t>相互</w:t>
      </w:r>
      <w:r w:rsidRPr="008D7CA1">
        <w:rPr>
          <w:rFonts w:ascii="Times New Roman" w:hAnsi="Times New Roman" w:cs="Times New Roman" w:hint="eastAsia"/>
          <w:sz w:val="24"/>
          <w:szCs w:val="24"/>
        </w:rPr>
        <w:t>沟通。</w:t>
      </w:r>
    </w:p>
    <w:p w:rsidR="00E24D31" w:rsidRDefault="00E24D31" w:rsidP="003B44D0">
      <w:pPr>
        <w:pStyle w:val="a3"/>
        <w:spacing w:line="360" w:lineRule="auto"/>
        <w:ind w:left="851" w:firstLineChars="0" w:firstLine="0"/>
        <w:rPr>
          <w:rFonts w:ascii="Times New Roman" w:hAnsi="Times New Roman" w:cs="Times New Roman"/>
          <w:sz w:val="24"/>
          <w:szCs w:val="24"/>
        </w:rPr>
      </w:pPr>
    </w:p>
    <w:p w:rsidR="00574911" w:rsidRDefault="00574911"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配合监督承诺：</w:t>
      </w:r>
    </w:p>
    <w:p w:rsidR="00574911" w:rsidRDefault="00574911" w:rsidP="003B44D0">
      <w:pPr>
        <w:pStyle w:val="a3"/>
        <w:spacing w:line="360" w:lineRule="auto"/>
        <w:ind w:left="851" w:firstLineChars="0" w:firstLine="0"/>
        <w:rPr>
          <w:rFonts w:ascii="Times New Roman" w:hAnsi="Times New Roman" w:cs="Times New Roman"/>
          <w:sz w:val="24"/>
          <w:szCs w:val="24"/>
        </w:rPr>
      </w:pPr>
    </w:p>
    <w:p w:rsidR="00574911" w:rsidRDefault="00574911"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如日月光或</w:t>
      </w:r>
      <w:proofErr w:type="gramStart"/>
      <w:r w:rsidRPr="00174549">
        <w:rPr>
          <w:rFonts w:ascii="Times New Roman" w:hAnsi="Times New Roman" w:cs="Times New Roman" w:hint="eastAsia"/>
          <w:sz w:val="24"/>
          <w:szCs w:val="24"/>
        </w:rPr>
        <w:t>矽品</w:t>
      </w:r>
      <w:r w:rsidR="00CA3265" w:rsidRPr="00CA3265">
        <w:rPr>
          <w:rFonts w:ascii="Times New Roman" w:hAnsi="Times New Roman" w:cs="Times New Roman" w:hint="eastAsia"/>
          <w:sz w:val="24"/>
          <w:szCs w:val="24"/>
        </w:rPr>
        <w:t>从事</w:t>
      </w:r>
      <w:proofErr w:type="gramEnd"/>
      <w:r w:rsidR="00CA3265" w:rsidRPr="00CA3265">
        <w:rPr>
          <w:rFonts w:ascii="Times New Roman" w:hAnsi="Times New Roman" w:cs="Times New Roman" w:hint="eastAsia"/>
          <w:sz w:val="24"/>
          <w:szCs w:val="24"/>
        </w:rPr>
        <w:t>封装测试服务的</w:t>
      </w:r>
      <w:proofErr w:type="gramStart"/>
      <w:r w:rsidRPr="00174549">
        <w:rPr>
          <w:rFonts w:ascii="Times New Roman" w:hAnsi="Times New Roman" w:cs="Times New Roman" w:hint="eastAsia"/>
          <w:sz w:val="24"/>
          <w:szCs w:val="24"/>
        </w:rPr>
        <w:t>的</w:t>
      </w:r>
      <w:proofErr w:type="gramEnd"/>
      <w:r w:rsidR="00B306EC">
        <w:rPr>
          <w:rFonts w:ascii="Times New Roman" w:hAnsi="Times New Roman" w:cs="Times New Roman" w:hint="eastAsia"/>
          <w:sz w:val="24"/>
          <w:szCs w:val="24"/>
        </w:rPr>
        <w:t>人事</w:t>
      </w:r>
      <w:r>
        <w:rPr>
          <w:rFonts w:ascii="Times New Roman" w:hAnsi="Times New Roman" w:cs="Times New Roman" w:hint="eastAsia"/>
          <w:sz w:val="24"/>
          <w:szCs w:val="24"/>
        </w:rPr>
        <w:t>团队</w:t>
      </w:r>
      <w:r w:rsidR="00A11AB6">
        <w:rPr>
          <w:rFonts w:ascii="Times New Roman" w:hAnsi="Times New Roman" w:cs="Times New Roman" w:hint="eastAsia"/>
          <w:sz w:val="24"/>
          <w:szCs w:val="24"/>
        </w:rPr>
        <w:t>核心员工</w:t>
      </w:r>
      <w:r>
        <w:rPr>
          <w:rFonts w:ascii="Times New Roman" w:hAnsi="Times New Roman" w:cs="Times New Roman" w:hint="eastAsia"/>
          <w:sz w:val="24"/>
          <w:szCs w:val="24"/>
        </w:rPr>
        <w:t>或其</w:t>
      </w:r>
      <w:r w:rsidRPr="00174549">
        <w:rPr>
          <w:rFonts w:ascii="Times New Roman" w:hAnsi="Times New Roman" w:cs="Times New Roman" w:hint="eastAsia"/>
          <w:sz w:val="24"/>
          <w:szCs w:val="24"/>
        </w:rPr>
        <w:t>办公场所发生变动，日月光</w:t>
      </w:r>
      <w:proofErr w:type="gramStart"/>
      <w:r w:rsidRPr="00174549">
        <w:rPr>
          <w:rFonts w:ascii="Times New Roman" w:hAnsi="Times New Roman" w:cs="Times New Roman" w:hint="eastAsia"/>
          <w:sz w:val="24"/>
          <w:szCs w:val="24"/>
        </w:rPr>
        <w:t>或矽品应</w:t>
      </w:r>
      <w:proofErr w:type="gramEnd"/>
      <w:r w:rsidRPr="00174549">
        <w:rPr>
          <w:rFonts w:ascii="Times New Roman" w:hAnsi="Times New Roman" w:cs="Times New Roman" w:hint="eastAsia"/>
          <w:sz w:val="24"/>
          <w:szCs w:val="24"/>
        </w:rPr>
        <w:t>及时将该等</w:t>
      </w:r>
      <w:r w:rsidR="005B5F62" w:rsidRPr="005B5F62">
        <w:rPr>
          <w:rFonts w:ascii="Times New Roman" w:hAnsi="Times New Roman" w:cs="Times New Roman" w:hint="eastAsia"/>
          <w:sz w:val="24"/>
          <w:szCs w:val="24"/>
        </w:rPr>
        <w:t>核心员工</w:t>
      </w:r>
      <w:r w:rsidRPr="00174549">
        <w:rPr>
          <w:rFonts w:ascii="Times New Roman" w:hAnsi="Times New Roman" w:cs="Times New Roman" w:hint="eastAsia"/>
          <w:sz w:val="24"/>
          <w:szCs w:val="24"/>
        </w:rPr>
        <w:t>或场所变动的情况，向监督受托人进行报告。同时，监督受托人有权对日月光</w:t>
      </w:r>
      <w:proofErr w:type="gramStart"/>
      <w:r w:rsidRPr="00174549">
        <w:rPr>
          <w:rFonts w:ascii="Times New Roman" w:hAnsi="Times New Roman" w:cs="Times New Roman" w:hint="eastAsia"/>
          <w:sz w:val="24"/>
          <w:szCs w:val="24"/>
        </w:rPr>
        <w:t>与矽品</w:t>
      </w:r>
      <w:r w:rsidR="003246F8">
        <w:rPr>
          <w:rFonts w:ascii="Times New Roman" w:hAnsi="Times New Roman" w:cs="Times New Roman" w:hint="eastAsia"/>
          <w:sz w:val="24"/>
          <w:szCs w:val="24"/>
        </w:rPr>
        <w:t>人事</w:t>
      </w:r>
      <w:proofErr w:type="gramEnd"/>
      <w:r w:rsidRPr="00174549">
        <w:rPr>
          <w:rFonts w:ascii="Times New Roman" w:hAnsi="Times New Roman" w:cs="Times New Roman" w:hint="eastAsia"/>
          <w:sz w:val="24"/>
          <w:szCs w:val="24"/>
        </w:rPr>
        <w:t>团队</w:t>
      </w:r>
      <w:r w:rsidR="00A11AB6">
        <w:rPr>
          <w:rFonts w:ascii="Times New Roman" w:hAnsi="Times New Roman" w:cs="Times New Roman" w:hint="eastAsia"/>
          <w:sz w:val="24"/>
          <w:szCs w:val="24"/>
        </w:rPr>
        <w:t>核心员工</w:t>
      </w:r>
      <w:r>
        <w:rPr>
          <w:rFonts w:ascii="Times New Roman" w:hAnsi="Times New Roman" w:cs="Times New Roman" w:hint="eastAsia"/>
          <w:sz w:val="24"/>
          <w:szCs w:val="24"/>
        </w:rPr>
        <w:t>间</w:t>
      </w:r>
      <w:r w:rsidRPr="00174549">
        <w:rPr>
          <w:rFonts w:ascii="Times New Roman" w:hAnsi="Times New Roman" w:cs="Times New Roman" w:hint="eastAsia"/>
          <w:sz w:val="24"/>
          <w:szCs w:val="24"/>
        </w:rPr>
        <w:t>的邮件往来进行抽查</w:t>
      </w:r>
      <w:r w:rsidR="00BD3701" w:rsidRPr="00BD3701">
        <w:rPr>
          <w:rFonts w:ascii="Times New Roman" w:hAnsi="Times New Roman" w:cs="Times New Roman" w:hint="eastAsia"/>
          <w:sz w:val="24"/>
          <w:szCs w:val="24"/>
        </w:rPr>
        <w:t>或采取其他必要措施</w:t>
      </w:r>
      <w:r w:rsidRPr="00174549">
        <w:rPr>
          <w:rFonts w:ascii="Times New Roman" w:hAnsi="Times New Roman" w:cs="Times New Roman" w:hint="eastAsia"/>
          <w:sz w:val="24"/>
          <w:szCs w:val="24"/>
        </w:rPr>
        <w:t>，确保双方未就关键信息进行沟通。</w:t>
      </w:r>
    </w:p>
    <w:p w:rsidR="00574911" w:rsidRDefault="00574911" w:rsidP="00E24D31">
      <w:pPr>
        <w:pStyle w:val="a3"/>
        <w:spacing w:line="360" w:lineRule="auto"/>
        <w:ind w:left="735" w:firstLineChars="0" w:firstLine="0"/>
        <w:rPr>
          <w:rFonts w:ascii="Times New Roman" w:hAnsi="Times New Roman" w:cs="Times New Roman"/>
          <w:sz w:val="24"/>
          <w:szCs w:val="24"/>
        </w:rPr>
      </w:pPr>
    </w:p>
    <w:p w:rsidR="000A28AF" w:rsidRDefault="000A28AF"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t>定价独立</w:t>
      </w:r>
    </w:p>
    <w:p w:rsidR="00E24D31" w:rsidRDefault="00E24D31" w:rsidP="00E24D31">
      <w:pPr>
        <w:pStyle w:val="a3"/>
        <w:spacing w:line="360" w:lineRule="auto"/>
        <w:ind w:left="735" w:firstLineChars="0" w:firstLine="0"/>
        <w:rPr>
          <w:rFonts w:ascii="Times New Roman" w:hAnsi="Times New Roman" w:cs="Times New Roman"/>
          <w:sz w:val="24"/>
          <w:szCs w:val="24"/>
        </w:rPr>
      </w:pPr>
    </w:p>
    <w:p w:rsidR="0022533B" w:rsidRDefault="00E24D31" w:rsidP="003B44D0">
      <w:pPr>
        <w:pStyle w:val="a3"/>
        <w:spacing w:line="360" w:lineRule="auto"/>
        <w:ind w:left="851" w:firstLineChars="0" w:firstLine="0"/>
        <w:rPr>
          <w:rFonts w:ascii="Times New Roman" w:hAnsi="Times New Roman" w:cs="Times New Roman"/>
          <w:sz w:val="24"/>
          <w:szCs w:val="24"/>
        </w:rPr>
      </w:pPr>
      <w:r w:rsidRPr="00E24D31">
        <w:rPr>
          <w:rFonts w:ascii="Times New Roman" w:hAnsi="Times New Roman" w:cs="Times New Roman" w:hint="eastAsia"/>
          <w:sz w:val="24"/>
          <w:szCs w:val="24"/>
        </w:rPr>
        <w:t>在限制期内，日月光</w:t>
      </w:r>
      <w:proofErr w:type="gramStart"/>
      <w:r w:rsidRPr="00E24D31">
        <w:rPr>
          <w:rFonts w:ascii="Times New Roman" w:hAnsi="Times New Roman" w:cs="Times New Roman" w:hint="eastAsia"/>
          <w:sz w:val="24"/>
          <w:szCs w:val="24"/>
        </w:rPr>
        <w:t>与矽品</w:t>
      </w:r>
      <w:r w:rsidR="00CA3265" w:rsidRPr="00CA3265">
        <w:rPr>
          <w:rFonts w:ascii="Times New Roman" w:hAnsi="Times New Roman" w:cs="Times New Roman" w:hint="eastAsia"/>
          <w:sz w:val="24"/>
          <w:szCs w:val="24"/>
        </w:rPr>
        <w:t>封装</w:t>
      </w:r>
      <w:proofErr w:type="gramEnd"/>
      <w:r w:rsidR="00CA3265" w:rsidRPr="00CA3265">
        <w:rPr>
          <w:rFonts w:ascii="Times New Roman" w:hAnsi="Times New Roman" w:cs="Times New Roman" w:hint="eastAsia"/>
          <w:sz w:val="24"/>
          <w:szCs w:val="24"/>
        </w:rPr>
        <w:t>测试服务相关的</w:t>
      </w:r>
      <w:r w:rsidRPr="00E24D31">
        <w:rPr>
          <w:rFonts w:ascii="Times New Roman" w:hAnsi="Times New Roman" w:cs="Times New Roman" w:hint="eastAsia"/>
          <w:sz w:val="24"/>
          <w:szCs w:val="24"/>
        </w:rPr>
        <w:t>定价团队</w:t>
      </w:r>
      <w:r w:rsidR="002B0CF6">
        <w:rPr>
          <w:rFonts w:ascii="Times New Roman" w:hAnsi="Times New Roman" w:cs="Times New Roman" w:hint="eastAsia"/>
          <w:sz w:val="24"/>
          <w:szCs w:val="24"/>
        </w:rPr>
        <w:t>（岗位及名单见</w:t>
      </w:r>
      <w:r w:rsidR="006C495E">
        <w:rPr>
          <w:rFonts w:ascii="Times New Roman" w:hAnsi="Times New Roman" w:cs="Times New Roman" w:hint="eastAsia"/>
          <w:sz w:val="24"/>
          <w:szCs w:val="24"/>
        </w:rPr>
        <w:t>【保密信息】</w:t>
      </w:r>
      <w:r w:rsidR="002B0CF6">
        <w:rPr>
          <w:rFonts w:ascii="Times New Roman" w:hAnsi="Times New Roman" w:cs="Times New Roman" w:hint="eastAsia"/>
          <w:sz w:val="24"/>
          <w:szCs w:val="24"/>
        </w:rPr>
        <w:t>）</w:t>
      </w:r>
      <w:r w:rsidRPr="00E24D31">
        <w:rPr>
          <w:rFonts w:ascii="Times New Roman" w:hAnsi="Times New Roman" w:cs="Times New Roman" w:hint="eastAsia"/>
          <w:sz w:val="24"/>
          <w:szCs w:val="24"/>
        </w:rPr>
        <w:t>各自根据其实际</w:t>
      </w:r>
      <w:r w:rsidR="003246F8">
        <w:rPr>
          <w:rFonts w:ascii="Times New Roman" w:hAnsi="Times New Roman" w:cs="Times New Roman" w:hint="eastAsia"/>
          <w:sz w:val="24"/>
          <w:szCs w:val="24"/>
        </w:rPr>
        <w:t>生产成本、</w:t>
      </w:r>
      <w:r w:rsidR="0022533B">
        <w:rPr>
          <w:rFonts w:ascii="Times New Roman" w:hAnsi="Times New Roman" w:cs="Times New Roman" w:hint="eastAsia"/>
          <w:sz w:val="24"/>
          <w:szCs w:val="24"/>
        </w:rPr>
        <w:t>客户需求、</w:t>
      </w:r>
      <w:r w:rsidRPr="00E24D31">
        <w:rPr>
          <w:rFonts w:ascii="Times New Roman" w:hAnsi="Times New Roman" w:cs="Times New Roman" w:hint="eastAsia"/>
          <w:sz w:val="24"/>
          <w:szCs w:val="24"/>
        </w:rPr>
        <w:t>经营计划</w:t>
      </w:r>
      <w:r w:rsidR="003246F8">
        <w:rPr>
          <w:rFonts w:ascii="Times New Roman" w:hAnsi="Times New Roman" w:cs="Times New Roman" w:hint="eastAsia"/>
          <w:sz w:val="24"/>
          <w:szCs w:val="24"/>
        </w:rPr>
        <w:t>、</w:t>
      </w:r>
      <w:r w:rsidRPr="00E24D31">
        <w:rPr>
          <w:rFonts w:ascii="Times New Roman" w:hAnsi="Times New Roman" w:cs="Times New Roman" w:hint="eastAsia"/>
          <w:sz w:val="24"/>
          <w:szCs w:val="24"/>
        </w:rPr>
        <w:t>商业</w:t>
      </w:r>
      <w:proofErr w:type="gramStart"/>
      <w:r w:rsidRPr="00E24D31">
        <w:rPr>
          <w:rFonts w:ascii="Times New Roman" w:hAnsi="Times New Roman" w:cs="Times New Roman" w:hint="eastAsia"/>
          <w:sz w:val="24"/>
          <w:szCs w:val="24"/>
        </w:rPr>
        <w:t>考量</w:t>
      </w:r>
      <w:proofErr w:type="gramEnd"/>
      <w:r w:rsidR="003246F8">
        <w:rPr>
          <w:rFonts w:ascii="Times New Roman" w:hAnsi="Times New Roman" w:cs="Times New Roman" w:hint="eastAsia"/>
          <w:sz w:val="24"/>
          <w:szCs w:val="24"/>
        </w:rPr>
        <w:t>及市场竞争情况等相关因素</w:t>
      </w:r>
      <w:r w:rsidR="0022533B">
        <w:rPr>
          <w:rFonts w:ascii="Times New Roman" w:hAnsi="Times New Roman" w:cs="Times New Roman" w:hint="eastAsia"/>
          <w:sz w:val="24"/>
          <w:szCs w:val="24"/>
        </w:rPr>
        <w:t>独立定价及</w:t>
      </w:r>
      <w:r w:rsidRPr="00E24D31">
        <w:rPr>
          <w:rFonts w:ascii="Times New Roman" w:hAnsi="Times New Roman" w:cs="Times New Roman" w:hint="eastAsia"/>
          <w:sz w:val="24"/>
          <w:szCs w:val="24"/>
        </w:rPr>
        <w:t>制订定价策略</w:t>
      </w:r>
      <w:r w:rsidR="003246F8">
        <w:rPr>
          <w:rFonts w:ascii="Times New Roman" w:hAnsi="Times New Roman" w:cs="Times New Roman" w:hint="eastAsia"/>
          <w:sz w:val="24"/>
          <w:szCs w:val="24"/>
        </w:rPr>
        <w:t>，保持双方之间的价格竞争</w:t>
      </w:r>
      <w:r w:rsidRPr="00E24D31">
        <w:rPr>
          <w:rFonts w:ascii="Times New Roman" w:hAnsi="Times New Roman" w:cs="Times New Roman" w:hint="eastAsia"/>
          <w:sz w:val="24"/>
          <w:szCs w:val="24"/>
        </w:rPr>
        <w:t>。</w:t>
      </w:r>
    </w:p>
    <w:p w:rsidR="0022533B" w:rsidRDefault="0022533B" w:rsidP="003B44D0">
      <w:pPr>
        <w:pStyle w:val="a3"/>
        <w:spacing w:line="360" w:lineRule="auto"/>
        <w:ind w:left="851" w:firstLineChars="0" w:firstLine="0"/>
        <w:rPr>
          <w:rFonts w:ascii="Times New Roman" w:hAnsi="Times New Roman" w:cs="Times New Roman"/>
          <w:sz w:val="24"/>
          <w:szCs w:val="24"/>
        </w:rPr>
      </w:pPr>
    </w:p>
    <w:p w:rsidR="00E24D31" w:rsidRPr="00E24D31" w:rsidRDefault="00E40B17"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根据</w:t>
      </w:r>
      <w:proofErr w:type="gramStart"/>
      <w:r>
        <w:rPr>
          <w:rFonts w:ascii="Times New Roman" w:hAnsi="Times New Roman" w:cs="Times New Roman" w:hint="eastAsia"/>
          <w:sz w:val="24"/>
          <w:szCs w:val="24"/>
        </w:rPr>
        <w:t>本承诺</w:t>
      </w:r>
      <w:proofErr w:type="gramEnd"/>
      <w:r>
        <w:rPr>
          <w:rFonts w:ascii="Times New Roman" w:hAnsi="Times New Roman" w:cs="Times New Roman" w:hint="eastAsia"/>
          <w:sz w:val="24"/>
          <w:szCs w:val="24"/>
        </w:rPr>
        <w:t>相关隔离机制，双方各自的定价</w:t>
      </w:r>
      <w:r w:rsidR="00A11AB6">
        <w:rPr>
          <w:rFonts w:ascii="Times New Roman" w:hAnsi="Times New Roman" w:cs="Times New Roman" w:hint="eastAsia"/>
          <w:sz w:val="24"/>
          <w:szCs w:val="24"/>
        </w:rPr>
        <w:t>团队核心员工</w:t>
      </w:r>
      <w:r w:rsidRPr="00E40B17">
        <w:rPr>
          <w:rFonts w:ascii="Times New Roman" w:hAnsi="Times New Roman" w:cs="Times New Roman" w:hint="eastAsia"/>
          <w:sz w:val="24"/>
          <w:szCs w:val="24"/>
        </w:rPr>
        <w:t>不得</w:t>
      </w:r>
      <w:r w:rsidR="00A11AB6">
        <w:rPr>
          <w:rFonts w:ascii="Times New Roman" w:hAnsi="Times New Roman" w:cs="Times New Roman" w:hint="eastAsia"/>
          <w:sz w:val="24"/>
          <w:szCs w:val="24"/>
        </w:rPr>
        <w:t>相互</w:t>
      </w:r>
      <w:r w:rsidRPr="00E40B17">
        <w:rPr>
          <w:rFonts w:ascii="Times New Roman" w:hAnsi="Times New Roman" w:cs="Times New Roman" w:hint="eastAsia"/>
          <w:sz w:val="24"/>
          <w:szCs w:val="24"/>
        </w:rPr>
        <w:t>兼职，办公场所不得</w:t>
      </w:r>
      <w:r w:rsidR="00A11AB6">
        <w:rPr>
          <w:rFonts w:ascii="Times New Roman" w:hAnsi="Times New Roman" w:cs="Times New Roman" w:hint="eastAsia"/>
          <w:sz w:val="24"/>
          <w:szCs w:val="24"/>
        </w:rPr>
        <w:t>相互</w:t>
      </w:r>
      <w:r w:rsidRPr="00E40B17">
        <w:rPr>
          <w:rFonts w:ascii="Times New Roman" w:hAnsi="Times New Roman" w:cs="Times New Roman" w:hint="eastAsia"/>
          <w:sz w:val="24"/>
          <w:szCs w:val="24"/>
        </w:rPr>
        <w:t>混同，不就关键信息进行</w:t>
      </w:r>
      <w:r w:rsidR="00A11AB6">
        <w:rPr>
          <w:rFonts w:ascii="Times New Roman" w:hAnsi="Times New Roman" w:cs="Times New Roman" w:hint="eastAsia"/>
          <w:sz w:val="24"/>
          <w:szCs w:val="24"/>
        </w:rPr>
        <w:t>相互</w:t>
      </w:r>
      <w:r w:rsidRPr="00E40B17">
        <w:rPr>
          <w:rFonts w:ascii="Times New Roman" w:hAnsi="Times New Roman" w:cs="Times New Roman" w:hint="eastAsia"/>
          <w:sz w:val="24"/>
          <w:szCs w:val="24"/>
        </w:rPr>
        <w:t>沟通。</w:t>
      </w:r>
    </w:p>
    <w:p w:rsidR="00B306EC" w:rsidRDefault="00B306EC" w:rsidP="003B44D0">
      <w:pPr>
        <w:pStyle w:val="a3"/>
        <w:spacing w:line="360" w:lineRule="auto"/>
        <w:ind w:left="851" w:firstLineChars="0" w:firstLine="0"/>
        <w:rPr>
          <w:rFonts w:ascii="Times New Roman" w:hAnsi="Times New Roman" w:cs="Times New Roman"/>
          <w:sz w:val="24"/>
          <w:szCs w:val="24"/>
        </w:rPr>
      </w:pPr>
    </w:p>
    <w:p w:rsidR="00A5755D" w:rsidRDefault="00A5755D" w:rsidP="003B44D0">
      <w:pPr>
        <w:pStyle w:val="a3"/>
        <w:spacing w:line="360" w:lineRule="auto"/>
        <w:ind w:left="851" w:firstLineChars="0" w:firstLine="0"/>
        <w:rPr>
          <w:rFonts w:ascii="Times New Roman" w:hAnsi="Times New Roman" w:cs="Times New Roman"/>
          <w:sz w:val="24"/>
          <w:szCs w:val="24"/>
        </w:rPr>
      </w:pPr>
    </w:p>
    <w:p w:rsidR="00B306EC" w:rsidRDefault="00B306EC"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lastRenderedPageBreak/>
        <w:t>配合监督承诺：</w:t>
      </w:r>
    </w:p>
    <w:p w:rsidR="00B306EC" w:rsidRDefault="00B306EC" w:rsidP="003B44D0">
      <w:pPr>
        <w:pStyle w:val="a3"/>
        <w:spacing w:line="360" w:lineRule="auto"/>
        <w:ind w:left="851" w:firstLineChars="0" w:firstLine="0"/>
        <w:rPr>
          <w:rFonts w:ascii="Times New Roman" w:hAnsi="Times New Roman" w:cs="Times New Roman"/>
          <w:sz w:val="24"/>
          <w:szCs w:val="24"/>
        </w:rPr>
      </w:pPr>
    </w:p>
    <w:p w:rsidR="00B306EC" w:rsidRDefault="00B306EC"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如日月光或</w:t>
      </w:r>
      <w:proofErr w:type="gramStart"/>
      <w:r w:rsidRPr="00174549">
        <w:rPr>
          <w:rFonts w:ascii="Times New Roman" w:hAnsi="Times New Roman" w:cs="Times New Roman" w:hint="eastAsia"/>
          <w:sz w:val="24"/>
          <w:szCs w:val="24"/>
        </w:rPr>
        <w:t>矽品</w:t>
      </w:r>
      <w:r w:rsidR="00CA3265" w:rsidRPr="00CA3265">
        <w:rPr>
          <w:rFonts w:ascii="Times New Roman" w:hAnsi="Times New Roman" w:cs="Times New Roman" w:hint="eastAsia"/>
          <w:sz w:val="24"/>
          <w:szCs w:val="24"/>
        </w:rPr>
        <w:t>从事</w:t>
      </w:r>
      <w:proofErr w:type="gramEnd"/>
      <w:r w:rsidR="00CA3265" w:rsidRPr="00CA3265">
        <w:rPr>
          <w:rFonts w:ascii="Times New Roman" w:hAnsi="Times New Roman" w:cs="Times New Roman" w:hint="eastAsia"/>
          <w:sz w:val="24"/>
          <w:szCs w:val="24"/>
        </w:rPr>
        <w:t>封装测试服务的</w:t>
      </w:r>
      <w:proofErr w:type="gramStart"/>
      <w:r w:rsidRPr="00174549">
        <w:rPr>
          <w:rFonts w:ascii="Times New Roman" w:hAnsi="Times New Roman" w:cs="Times New Roman" w:hint="eastAsia"/>
          <w:sz w:val="24"/>
          <w:szCs w:val="24"/>
        </w:rPr>
        <w:t>的</w:t>
      </w:r>
      <w:proofErr w:type="gramEnd"/>
      <w:r w:rsidR="003246F8">
        <w:rPr>
          <w:rFonts w:ascii="Times New Roman" w:hAnsi="Times New Roman" w:cs="Times New Roman" w:hint="eastAsia"/>
          <w:sz w:val="24"/>
          <w:szCs w:val="24"/>
        </w:rPr>
        <w:t>定价</w:t>
      </w:r>
      <w:r>
        <w:rPr>
          <w:rFonts w:ascii="Times New Roman" w:hAnsi="Times New Roman" w:cs="Times New Roman" w:hint="eastAsia"/>
          <w:sz w:val="24"/>
          <w:szCs w:val="24"/>
        </w:rPr>
        <w:t>团队</w:t>
      </w:r>
      <w:r w:rsidR="00A11AB6">
        <w:rPr>
          <w:rFonts w:ascii="Times New Roman" w:hAnsi="Times New Roman" w:cs="Times New Roman" w:hint="eastAsia"/>
          <w:sz w:val="24"/>
          <w:szCs w:val="24"/>
        </w:rPr>
        <w:t>核心员工</w:t>
      </w:r>
      <w:r>
        <w:rPr>
          <w:rFonts w:ascii="Times New Roman" w:hAnsi="Times New Roman" w:cs="Times New Roman" w:hint="eastAsia"/>
          <w:sz w:val="24"/>
          <w:szCs w:val="24"/>
        </w:rPr>
        <w:t>或其</w:t>
      </w:r>
      <w:r w:rsidR="00A11AB6">
        <w:rPr>
          <w:rFonts w:ascii="Times New Roman" w:hAnsi="Times New Roman" w:cs="Times New Roman" w:hint="eastAsia"/>
          <w:sz w:val="24"/>
          <w:szCs w:val="24"/>
        </w:rPr>
        <w:t>办公场所发生变动，日月光</w:t>
      </w:r>
      <w:proofErr w:type="gramStart"/>
      <w:r w:rsidR="00A11AB6">
        <w:rPr>
          <w:rFonts w:ascii="Times New Roman" w:hAnsi="Times New Roman" w:cs="Times New Roman" w:hint="eastAsia"/>
          <w:sz w:val="24"/>
          <w:szCs w:val="24"/>
        </w:rPr>
        <w:t>或矽品应</w:t>
      </w:r>
      <w:proofErr w:type="gramEnd"/>
      <w:r w:rsidR="00A11AB6">
        <w:rPr>
          <w:rFonts w:ascii="Times New Roman" w:hAnsi="Times New Roman" w:cs="Times New Roman" w:hint="eastAsia"/>
          <w:sz w:val="24"/>
          <w:szCs w:val="24"/>
        </w:rPr>
        <w:t>及时将该等核心员工</w:t>
      </w:r>
      <w:r w:rsidRPr="00174549">
        <w:rPr>
          <w:rFonts w:ascii="Times New Roman" w:hAnsi="Times New Roman" w:cs="Times New Roman" w:hint="eastAsia"/>
          <w:sz w:val="24"/>
          <w:szCs w:val="24"/>
        </w:rPr>
        <w:t>或场所变动的情况，向监督受托人进行报告。同时，监督受托人有权对日月光</w:t>
      </w:r>
      <w:proofErr w:type="gramStart"/>
      <w:r w:rsidRPr="00174549">
        <w:rPr>
          <w:rFonts w:ascii="Times New Roman" w:hAnsi="Times New Roman" w:cs="Times New Roman" w:hint="eastAsia"/>
          <w:sz w:val="24"/>
          <w:szCs w:val="24"/>
        </w:rPr>
        <w:t>与矽品</w:t>
      </w:r>
      <w:r w:rsidR="003246F8">
        <w:rPr>
          <w:rFonts w:ascii="Times New Roman" w:hAnsi="Times New Roman" w:cs="Times New Roman" w:hint="eastAsia"/>
          <w:sz w:val="24"/>
          <w:szCs w:val="24"/>
        </w:rPr>
        <w:t>定价</w:t>
      </w:r>
      <w:proofErr w:type="gramEnd"/>
      <w:r w:rsidRPr="00174549">
        <w:rPr>
          <w:rFonts w:ascii="Times New Roman" w:hAnsi="Times New Roman" w:cs="Times New Roman" w:hint="eastAsia"/>
          <w:sz w:val="24"/>
          <w:szCs w:val="24"/>
        </w:rPr>
        <w:t>团队</w:t>
      </w:r>
      <w:r w:rsidR="00A11AB6">
        <w:rPr>
          <w:rFonts w:ascii="Times New Roman" w:hAnsi="Times New Roman" w:cs="Times New Roman" w:hint="eastAsia"/>
          <w:sz w:val="24"/>
          <w:szCs w:val="24"/>
        </w:rPr>
        <w:t>核心员工</w:t>
      </w:r>
      <w:r>
        <w:rPr>
          <w:rFonts w:ascii="Times New Roman" w:hAnsi="Times New Roman" w:cs="Times New Roman" w:hint="eastAsia"/>
          <w:sz w:val="24"/>
          <w:szCs w:val="24"/>
        </w:rPr>
        <w:t>间</w:t>
      </w:r>
      <w:r w:rsidRPr="00174549">
        <w:rPr>
          <w:rFonts w:ascii="Times New Roman" w:hAnsi="Times New Roman" w:cs="Times New Roman" w:hint="eastAsia"/>
          <w:sz w:val="24"/>
          <w:szCs w:val="24"/>
        </w:rPr>
        <w:t>的邮件往来进行抽查</w:t>
      </w:r>
      <w:r w:rsidR="00BD3701" w:rsidRPr="00BD3701">
        <w:rPr>
          <w:rFonts w:ascii="Times New Roman" w:hAnsi="Times New Roman" w:cs="Times New Roman" w:hint="eastAsia"/>
          <w:sz w:val="24"/>
          <w:szCs w:val="24"/>
        </w:rPr>
        <w:t>或采取其他必要措施</w:t>
      </w:r>
      <w:r w:rsidRPr="00174549">
        <w:rPr>
          <w:rFonts w:ascii="Times New Roman" w:hAnsi="Times New Roman" w:cs="Times New Roman" w:hint="eastAsia"/>
          <w:sz w:val="24"/>
          <w:szCs w:val="24"/>
        </w:rPr>
        <w:t>，确保双方未就关键信息进行</w:t>
      </w:r>
      <w:r w:rsidR="00A11AB6">
        <w:rPr>
          <w:rFonts w:ascii="Times New Roman" w:hAnsi="Times New Roman" w:cs="Times New Roman" w:hint="eastAsia"/>
          <w:sz w:val="24"/>
          <w:szCs w:val="24"/>
        </w:rPr>
        <w:t>相互</w:t>
      </w:r>
      <w:r w:rsidRPr="00174549">
        <w:rPr>
          <w:rFonts w:ascii="Times New Roman" w:hAnsi="Times New Roman" w:cs="Times New Roman" w:hint="eastAsia"/>
          <w:sz w:val="24"/>
          <w:szCs w:val="24"/>
        </w:rPr>
        <w:t>沟通。</w:t>
      </w:r>
      <w:r w:rsidR="00F2677A" w:rsidRPr="00F2677A">
        <w:rPr>
          <w:rFonts w:ascii="Times New Roman" w:hAnsi="Times New Roman" w:cs="Times New Roman" w:hint="eastAsia"/>
          <w:sz w:val="24"/>
          <w:szCs w:val="24"/>
        </w:rPr>
        <w:t>监督受托人有权根据客户的投诉，对双方之间可能违反承诺的行为进行核实。</w:t>
      </w:r>
    </w:p>
    <w:p w:rsidR="00E24D31" w:rsidRPr="00B306EC" w:rsidRDefault="00E24D31" w:rsidP="003B44D0">
      <w:pPr>
        <w:pStyle w:val="a3"/>
        <w:spacing w:line="360" w:lineRule="auto"/>
        <w:ind w:left="851" w:firstLineChars="0" w:firstLine="0"/>
        <w:rPr>
          <w:rFonts w:ascii="Times New Roman" w:hAnsi="Times New Roman" w:cs="Times New Roman"/>
          <w:sz w:val="24"/>
          <w:szCs w:val="24"/>
        </w:rPr>
      </w:pPr>
    </w:p>
    <w:p w:rsidR="000A28AF" w:rsidRDefault="000A28AF"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t>销售独立</w:t>
      </w:r>
    </w:p>
    <w:p w:rsidR="00E24D31" w:rsidRDefault="00E24D31" w:rsidP="00E24D31">
      <w:pPr>
        <w:pStyle w:val="a3"/>
        <w:spacing w:line="360" w:lineRule="auto"/>
        <w:ind w:left="735" w:firstLineChars="0" w:firstLine="0"/>
        <w:rPr>
          <w:rFonts w:ascii="Times New Roman" w:hAnsi="Times New Roman" w:cs="Times New Roman"/>
          <w:sz w:val="24"/>
          <w:szCs w:val="24"/>
        </w:rPr>
      </w:pPr>
    </w:p>
    <w:p w:rsidR="0022533B" w:rsidRDefault="00E24D31" w:rsidP="003B44D0">
      <w:pPr>
        <w:pStyle w:val="a3"/>
        <w:spacing w:line="360" w:lineRule="auto"/>
        <w:ind w:left="851" w:firstLineChars="0" w:firstLine="0"/>
        <w:rPr>
          <w:rFonts w:ascii="Times New Roman" w:hAnsi="Times New Roman" w:cs="Times New Roman"/>
          <w:sz w:val="24"/>
          <w:szCs w:val="24"/>
        </w:rPr>
      </w:pPr>
      <w:r w:rsidRPr="00E24D31">
        <w:rPr>
          <w:rFonts w:ascii="Times New Roman" w:hAnsi="Times New Roman" w:cs="Times New Roman" w:hint="eastAsia"/>
          <w:sz w:val="24"/>
          <w:szCs w:val="24"/>
        </w:rPr>
        <w:t>在限制期内，日月光</w:t>
      </w:r>
      <w:proofErr w:type="gramStart"/>
      <w:r w:rsidRPr="00E24D31">
        <w:rPr>
          <w:rFonts w:ascii="Times New Roman" w:hAnsi="Times New Roman" w:cs="Times New Roman" w:hint="eastAsia"/>
          <w:sz w:val="24"/>
          <w:szCs w:val="24"/>
        </w:rPr>
        <w:t>与矽品</w:t>
      </w:r>
      <w:r w:rsidR="00CA3265" w:rsidRPr="00CA3265">
        <w:rPr>
          <w:rFonts w:ascii="Times New Roman" w:hAnsi="Times New Roman" w:cs="Times New Roman" w:hint="eastAsia"/>
          <w:sz w:val="24"/>
          <w:szCs w:val="24"/>
        </w:rPr>
        <w:t>封装</w:t>
      </w:r>
      <w:proofErr w:type="gramEnd"/>
      <w:r w:rsidR="00CA3265" w:rsidRPr="00CA3265">
        <w:rPr>
          <w:rFonts w:ascii="Times New Roman" w:hAnsi="Times New Roman" w:cs="Times New Roman" w:hint="eastAsia"/>
          <w:sz w:val="24"/>
          <w:szCs w:val="24"/>
        </w:rPr>
        <w:t>测试服务相关</w:t>
      </w:r>
      <w:r w:rsidR="00CA3265">
        <w:rPr>
          <w:rFonts w:ascii="Times New Roman" w:hAnsi="Times New Roman" w:cs="Times New Roman" w:hint="eastAsia"/>
          <w:sz w:val="24"/>
          <w:szCs w:val="24"/>
        </w:rPr>
        <w:t>的</w:t>
      </w:r>
      <w:r w:rsidRPr="00E24D31">
        <w:rPr>
          <w:rFonts w:ascii="Times New Roman" w:hAnsi="Times New Roman" w:cs="Times New Roman" w:hint="eastAsia"/>
          <w:sz w:val="24"/>
          <w:szCs w:val="24"/>
        </w:rPr>
        <w:t>销售团队</w:t>
      </w:r>
      <w:r w:rsidR="002B0CF6">
        <w:rPr>
          <w:rFonts w:ascii="Times New Roman" w:hAnsi="Times New Roman" w:cs="Times New Roman" w:hint="eastAsia"/>
          <w:sz w:val="24"/>
          <w:szCs w:val="24"/>
        </w:rPr>
        <w:t>（岗位及名单见</w:t>
      </w:r>
      <w:r w:rsidR="006C495E">
        <w:rPr>
          <w:rFonts w:ascii="Times New Roman" w:hAnsi="Times New Roman" w:cs="Times New Roman" w:hint="eastAsia"/>
          <w:sz w:val="24"/>
          <w:szCs w:val="24"/>
        </w:rPr>
        <w:t>【保密信息】</w:t>
      </w:r>
      <w:r w:rsidR="002B0CF6">
        <w:rPr>
          <w:rFonts w:ascii="Times New Roman" w:hAnsi="Times New Roman" w:cs="Times New Roman" w:hint="eastAsia"/>
          <w:sz w:val="24"/>
          <w:szCs w:val="24"/>
        </w:rPr>
        <w:t>）</w:t>
      </w:r>
      <w:r w:rsidRPr="00E24D31">
        <w:rPr>
          <w:rFonts w:ascii="Times New Roman" w:hAnsi="Times New Roman" w:cs="Times New Roman" w:hint="eastAsia"/>
          <w:sz w:val="24"/>
          <w:szCs w:val="24"/>
        </w:rPr>
        <w:t>之间保持独立</w:t>
      </w:r>
      <w:r w:rsidR="0022533B">
        <w:rPr>
          <w:rFonts w:ascii="Times New Roman" w:hAnsi="Times New Roman" w:cs="Times New Roman" w:hint="eastAsia"/>
          <w:sz w:val="24"/>
          <w:szCs w:val="24"/>
        </w:rPr>
        <w:t>。</w:t>
      </w:r>
    </w:p>
    <w:p w:rsidR="0022533B" w:rsidRDefault="0022533B" w:rsidP="003B44D0">
      <w:pPr>
        <w:pStyle w:val="a3"/>
        <w:spacing w:line="360" w:lineRule="auto"/>
        <w:ind w:left="851" w:firstLineChars="0" w:firstLine="0"/>
        <w:rPr>
          <w:rFonts w:ascii="Times New Roman" w:hAnsi="Times New Roman" w:cs="Times New Roman"/>
          <w:sz w:val="24"/>
          <w:szCs w:val="24"/>
        </w:rPr>
      </w:pPr>
    </w:p>
    <w:p w:rsidR="0022533B" w:rsidRDefault="00E24D31" w:rsidP="003B44D0">
      <w:pPr>
        <w:pStyle w:val="a3"/>
        <w:spacing w:line="360" w:lineRule="auto"/>
        <w:ind w:left="851" w:firstLineChars="0" w:firstLine="0"/>
        <w:rPr>
          <w:rFonts w:ascii="Times New Roman" w:hAnsi="Times New Roman" w:cs="Times New Roman"/>
          <w:sz w:val="24"/>
          <w:szCs w:val="24"/>
        </w:rPr>
      </w:pPr>
      <w:r w:rsidRPr="00E24D31">
        <w:rPr>
          <w:rFonts w:ascii="Times New Roman" w:hAnsi="Times New Roman" w:cs="Times New Roman" w:hint="eastAsia"/>
          <w:sz w:val="24"/>
          <w:szCs w:val="24"/>
        </w:rPr>
        <w:t>日月光</w:t>
      </w:r>
      <w:proofErr w:type="gramStart"/>
      <w:r w:rsidRPr="00E24D31">
        <w:rPr>
          <w:rFonts w:ascii="Times New Roman" w:hAnsi="Times New Roman" w:cs="Times New Roman" w:hint="eastAsia"/>
          <w:sz w:val="24"/>
          <w:szCs w:val="24"/>
        </w:rPr>
        <w:t>与矽品</w:t>
      </w:r>
      <w:r w:rsidR="00E4144B" w:rsidRPr="00E24D31">
        <w:rPr>
          <w:rFonts w:ascii="Times New Roman" w:hAnsi="Times New Roman" w:cs="Times New Roman" w:hint="eastAsia"/>
          <w:sz w:val="24"/>
          <w:szCs w:val="24"/>
        </w:rPr>
        <w:t>各自</w:t>
      </w:r>
      <w:proofErr w:type="gramEnd"/>
      <w:r w:rsidRPr="00E24D31">
        <w:rPr>
          <w:rFonts w:ascii="Times New Roman" w:hAnsi="Times New Roman" w:cs="Times New Roman" w:hint="eastAsia"/>
          <w:sz w:val="24"/>
          <w:szCs w:val="24"/>
        </w:rPr>
        <w:t>销售团队独立</w:t>
      </w:r>
      <w:r w:rsidR="00F2677A">
        <w:rPr>
          <w:rFonts w:ascii="Times New Roman" w:hAnsi="Times New Roman" w:cs="Times New Roman" w:hint="eastAsia"/>
          <w:sz w:val="24"/>
          <w:szCs w:val="24"/>
        </w:rPr>
        <w:t>的维持</w:t>
      </w:r>
      <w:r w:rsidR="0022533B">
        <w:rPr>
          <w:rFonts w:ascii="Times New Roman" w:hAnsi="Times New Roman" w:cs="Times New Roman" w:hint="eastAsia"/>
          <w:sz w:val="24"/>
          <w:szCs w:val="24"/>
        </w:rPr>
        <w:t>以</w:t>
      </w:r>
      <w:r w:rsidR="00F2677A">
        <w:rPr>
          <w:rFonts w:ascii="Times New Roman" w:hAnsi="Times New Roman" w:cs="Times New Roman" w:hint="eastAsia"/>
          <w:sz w:val="24"/>
          <w:szCs w:val="24"/>
        </w:rPr>
        <w:t>其品牌向客户介绍其</w:t>
      </w:r>
      <w:r w:rsidR="0022533B">
        <w:rPr>
          <w:rFonts w:ascii="Times New Roman" w:hAnsi="Times New Roman" w:cs="Times New Roman" w:hint="eastAsia"/>
          <w:sz w:val="24"/>
          <w:szCs w:val="24"/>
        </w:rPr>
        <w:t>封装测试</w:t>
      </w:r>
      <w:r w:rsidR="00F2677A">
        <w:rPr>
          <w:rFonts w:ascii="Times New Roman" w:hAnsi="Times New Roman" w:cs="Times New Roman" w:hint="eastAsia"/>
          <w:sz w:val="24"/>
          <w:szCs w:val="24"/>
        </w:rPr>
        <w:t>服务，开展其</w:t>
      </w:r>
      <w:r w:rsidR="0022533B">
        <w:rPr>
          <w:rFonts w:ascii="Times New Roman" w:hAnsi="Times New Roman" w:cs="Times New Roman" w:hint="eastAsia"/>
          <w:sz w:val="24"/>
          <w:szCs w:val="24"/>
        </w:rPr>
        <w:t>相应的</w:t>
      </w:r>
      <w:r w:rsidR="00F2677A">
        <w:rPr>
          <w:rFonts w:ascii="Times New Roman" w:hAnsi="Times New Roman" w:cs="Times New Roman" w:hint="eastAsia"/>
          <w:sz w:val="24"/>
          <w:szCs w:val="24"/>
        </w:rPr>
        <w:t>销售活动</w:t>
      </w:r>
      <w:r w:rsidRPr="00E24D31">
        <w:rPr>
          <w:rFonts w:ascii="Times New Roman" w:hAnsi="Times New Roman" w:cs="Times New Roman" w:hint="eastAsia"/>
          <w:sz w:val="24"/>
          <w:szCs w:val="24"/>
        </w:rPr>
        <w:t>。</w:t>
      </w:r>
      <w:r w:rsidR="000804E9">
        <w:rPr>
          <w:rFonts w:ascii="Times New Roman" w:hAnsi="Times New Roman" w:cs="Times New Roman" w:hint="eastAsia"/>
          <w:sz w:val="24"/>
          <w:szCs w:val="24"/>
        </w:rPr>
        <w:t>如同本次集中交易前一样，</w:t>
      </w:r>
      <w:r w:rsidR="0022533B">
        <w:rPr>
          <w:rFonts w:ascii="Times New Roman" w:hAnsi="Times New Roman" w:cs="Times New Roman" w:hint="eastAsia"/>
          <w:sz w:val="24"/>
          <w:szCs w:val="24"/>
        </w:rPr>
        <w:t>双方</w:t>
      </w:r>
      <w:r w:rsidR="000804E9" w:rsidRPr="000804E9">
        <w:rPr>
          <w:rFonts w:ascii="Times New Roman" w:hAnsi="Times New Roman" w:cs="Times New Roman" w:hint="eastAsia"/>
          <w:sz w:val="24"/>
          <w:szCs w:val="24"/>
        </w:rPr>
        <w:t>继续为争取新业务和留住现有客户积极开展竞争</w:t>
      </w:r>
      <w:r w:rsidR="0022533B">
        <w:rPr>
          <w:rFonts w:ascii="Times New Roman" w:hAnsi="Times New Roman" w:cs="Times New Roman" w:hint="eastAsia"/>
          <w:sz w:val="24"/>
          <w:szCs w:val="24"/>
        </w:rPr>
        <w:t>，向客户提供优质的有竞争力的封装测试服务。</w:t>
      </w:r>
    </w:p>
    <w:p w:rsidR="0022533B" w:rsidRDefault="0022533B" w:rsidP="003B44D0">
      <w:pPr>
        <w:pStyle w:val="a3"/>
        <w:spacing w:line="360" w:lineRule="auto"/>
        <w:ind w:left="851" w:firstLineChars="0" w:firstLine="0"/>
        <w:rPr>
          <w:rFonts w:ascii="Times New Roman" w:hAnsi="Times New Roman" w:cs="Times New Roman"/>
          <w:sz w:val="24"/>
          <w:szCs w:val="24"/>
        </w:rPr>
      </w:pPr>
    </w:p>
    <w:p w:rsidR="00E24D31" w:rsidRDefault="00F2677A"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根据</w:t>
      </w:r>
      <w:proofErr w:type="gramStart"/>
      <w:r>
        <w:rPr>
          <w:rFonts w:ascii="Times New Roman" w:hAnsi="Times New Roman" w:cs="Times New Roman" w:hint="eastAsia"/>
          <w:sz w:val="24"/>
          <w:szCs w:val="24"/>
        </w:rPr>
        <w:t>本承诺</w:t>
      </w:r>
      <w:proofErr w:type="gramEnd"/>
      <w:r>
        <w:rPr>
          <w:rFonts w:ascii="Times New Roman" w:hAnsi="Times New Roman" w:cs="Times New Roman" w:hint="eastAsia"/>
          <w:sz w:val="24"/>
          <w:szCs w:val="24"/>
        </w:rPr>
        <w:t>相关隔离机制，双方各自的销售</w:t>
      </w:r>
      <w:r w:rsidRPr="00F2677A">
        <w:rPr>
          <w:rFonts w:ascii="Times New Roman" w:hAnsi="Times New Roman" w:cs="Times New Roman" w:hint="eastAsia"/>
          <w:sz w:val="24"/>
          <w:szCs w:val="24"/>
        </w:rPr>
        <w:t>团队</w:t>
      </w:r>
      <w:r w:rsidR="005B5F62" w:rsidRPr="005B5F62">
        <w:rPr>
          <w:rFonts w:ascii="Times New Roman" w:hAnsi="Times New Roman" w:cs="Times New Roman" w:hint="eastAsia"/>
          <w:sz w:val="24"/>
          <w:szCs w:val="24"/>
        </w:rPr>
        <w:t>核心员工</w:t>
      </w:r>
      <w:r w:rsidRPr="00F2677A">
        <w:rPr>
          <w:rFonts w:ascii="Times New Roman" w:hAnsi="Times New Roman" w:cs="Times New Roman" w:hint="eastAsia"/>
          <w:sz w:val="24"/>
          <w:szCs w:val="24"/>
        </w:rPr>
        <w:t>不得</w:t>
      </w:r>
      <w:r w:rsidR="00F62780">
        <w:rPr>
          <w:rFonts w:ascii="Times New Roman" w:hAnsi="Times New Roman" w:cs="Times New Roman" w:hint="eastAsia"/>
          <w:sz w:val="24"/>
          <w:szCs w:val="24"/>
        </w:rPr>
        <w:t>相互</w:t>
      </w:r>
      <w:r w:rsidRPr="00F2677A">
        <w:rPr>
          <w:rFonts w:ascii="Times New Roman" w:hAnsi="Times New Roman" w:cs="Times New Roman" w:hint="eastAsia"/>
          <w:sz w:val="24"/>
          <w:szCs w:val="24"/>
        </w:rPr>
        <w:t>兼职，办公场所不得</w:t>
      </w:r>
      <w:r w:rsidR="00F62780">
        <w:rPr>
          <w:rFonts w:ascii="Times New Roman" w:hAnsi="Times New Roman" w:cs="Times New Roman" w:hint="eastAsia"/>
          <w:sz w:val="24"/>
          <w:szCs w:val="24"/>
        </w:rPr>
        <w:t>相互</w:t>
      </w:r>
      <w:r w:rsidRPr="00F2677A">
        <w:rPr>
          <w:rFonts w:ascii="Times New Roman" w:hAnsi="Times New Roman" w:cs="Times New Roman" w:hint="eastAsia"/>
          <w:sz w:val="24"/>
          <w:szCs w:val="24"/>
        </w:rPr>
        <w:t>混同，不就关键信息进行</w:t>
      </w:r>
      <w:r w:rsidR="00F62780">
        <w:rPr>
          <w:rFonts w:ascii="Times New Roman" w:hAnsi="Times New Roman" w:cs="Times New Roman" w:hint="eastAsia"/>
          <w:sz w:val="24"/>
          <w:szCs w:val="24"/>
        </w:rPr>
        <w:t>相互</w:t>
      </w:r>
      <w:r w:rsidRPr="00F2677A">
        <w:rPr>
          <w:rFonts w:ascii="Times New Roman" w:hAnsi="Times New Roman" w:cs="Times New Roman" w:hint="eastAsia"/>
          <w:sz w:val="24"/>
          <w:szCs w:val="24"/>
        </w:rPr>
        <w:t>沟通。</w:t>
      </w:r>
    </w:p>
    <w:p w:rsidR="00B306EC" w:rsidRPr="00F2677A" w:rsidRDefault="00B306EC" w:rsidP="003B44D0">
      <w:pPr>
        <w:pStyle w:val="a3"/>
        <w:spacing w:line="360" w:lineRule="auto"/>
        <w:ind w:left="851" w:firstLineChars="0" w:firstLine="0"/>
        <w:rPr>
          <w:rFonts w:ascii="Times New Roman" w:hAnsi="Times New Roman" w:cs="Times New Roman"/>
          <w:sz w:val="24"/>
          <w:szCs w:val="24"/>
        </w:rPr>
      </w:pPr>
    </w:p>
    <w:p w:rsidR="00B306EC" w:rsidRDefault="00B306EC"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配合监督承诺：</w:t>
      </w:r>
    </w:p>
    <w:p w:rsidR="00B306EC" w:rsidRDefault="00B306EC" w:rsidP="003B44D0">
      <w:pPr>
        <w:pStyle w:val="a3"/>
        <w:spacing w:line="360" w:lineRule="auto"/>
        <w:ind w:left="851" w:firstLineChars="0" w:firstLine="0"/>
        <w:rPr>
          <w:rFonts w:ascii="Times New Roman" w:hAnsi="Times New Roman" w:cs="Times New Roman"/>
          <w:sz w:val="24"/>
          <w:szCs w:val="24"/>
        </w:rPr>
      </w:pPr>
    </w:p>
    <w:p w:rsidR="00B306EC" w:rsidRDefault="00B306EC"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如日月光</w:t>
      </w:r>
      <w:proofErr w:type="gramStart"/>
      <w:r w:rsidRPr="00174549">
        <w:rPr>
          <w:rFonts w:ascii="Times New Roman" w:hAnsi="Times New Roman" w:cs="Times New Roman" w:hint="eastAsia"/>
          <w:sz w:val="24"/>
          <w:szCs w:val="24"/>
        </w:rPr>
        <w:t>或矽品的</w:t>
      </w:r>
      <w:proofErr w:type="gramEnd"/>
      <w:r w:rsidR="00F2677A">
        <w:rPr>
          <w:rFonts w:ascii="Times New Roman" w:hAnsi="Times New Roman" w:cs="Times New Roman" w:hint="eastAsia"/>
          <w:sz w:val="24"/>
          <w:szCs w:val="24"/>
        </w:rPr>
        <w:t>销售</w:t>
      </w:r>
      <w:r>
        <w:rPr>
          <w:rFonts w:ascii="Times New Roman" w:hAnsi="Times New Roman" w:cs="Times New Roman" w:hint="eastAsia"/>
          <w:sz w:val="24"/>
          <w:szCs w:val="24"/>
        </w:rPr>
        <w:t>团队</w:t>
      </w:r>
      <w:r w:rsidR="00F62780">
        <w:rPr>
          <w:rFonts w:ascii="Times New Roman" w:hAnsi="Times New Roman" w:cs="Times New Roman" w:hint="eastAsia"/>
          <w:sz w:val="24"/>
          <w:szCs w:val="24"/>
        </w:rPr>
        <w:t>核心员工</w:t>
      </w:r>
      <w:r>
        <w:rPr>
          <w:rFonts w:ascii="Times New Roman" w:hAnsi="Times New Roman" w:cs="Times New Roman" w:hint="eastAsia"/>
          <w:sz w:val="24"/>
          <w:szCs w:val="24"/>
        </w:rPr>
        <w:t>或其</w:t>
      </w:r>
      <w:r w:rsidRPr="00174549">
        <w:rPr>
          <w:rFonts w:ascii="Times New Roman" w:hAnsi="Times New Roman" w:cs="Times New Roman" w:hint="eastAsia"/>
          <w:sz w:val="24"/>
          <w:szCs w:val="24"/>
        </w:rPr>
        <w:t>办公场所发生变动，日月光</w:t>
      </w:r>
      <w:proofErr w:type="gramStart"/>
      <w:r w:rsidRPr="00174549">
        <w:rPr>
          <w:rFonts w:ascii="Times New Roman" w:hAnsi="Times New Roman" w:cs="Times New Roman" w:hint="eastAsia"/>
          <w:sz w:val="24"/>
          <w:szCs w:val="24"/>
        </w:rPr>
        <w:t>或矽品应</w:t>
      </w:r>
      <w:proofErr w:type="gramEnd"/>
      <w:r w:rsidRPr="00174549">
        <w:rPr>
          <w:rFonts w:ascii="Times New Roman" w:hAnsi="Times New Roman" w:cs="Times New Roman" w:hint="eastAsia"/>
          <w:sz w:val="24"/>
          <w:szCs w:val="24"/>
        </w:rPr>
        <w:t>及时将该等</w:t>
      </w:r>
      <w:r w:rsidR="00C904A3">
        <w:rPr>
          <w:rFonts w:ascii="Times New Roman" w:hAnsi="Times New Roman" w:cs="Times New Roman" w:hint="eastAsia"/>
          <w:sz w:val="24"/>
          <w:szCs w:val="24"/>
        </w:rPr>
        <w:t>核心员工</w:t>
      </w:r>
      <w:r w:rsidRPr="00174549">
        <w:rPr>
          <w:rFonts w:ascii="Times New Roman" w:hAnsi="Times New Roman" w:cs="Times New Roman" w:hint="eastAsia"/>
          <w:sz w:val="24"/>
          <w:szCs w:val="24"/>
        </w:rPr>
        <w:t>或场所变动的情况，向监督受托人进行报告。同时，监督受托人有权对日月光</w:t>
      </w:r>
      <w:proofErr w:type="gramStart"/>
      <w:r w:rsidRPr="00174549">
        <w:rPr>
          <w:rFonts w:ascii="Times New Roman" w:hAnsi="Times New Roman" w:cs="Times New Roman" w:hint="eastAsia"/>
          <w:sz w:val="24"/>
          <w:szCs w:val="24"/>
        </w:rPr>
        <w:t>与矽品</w:t>
      </w:r>
      <w:r w:rsidR="00F2677A">
        <w:rPr>
          <w:rFonts w:ascii="Times New Roman" w:hAnsi="Times New Roman" w:cs="Times New Roman" w:hint="eastAsia"/>
          <w:sz w:val="24"/>
          <w:szCs w:val="24"/>
        </w:rPr>
        <w:t>销售</w:t>
      </w:r>
      <w:proofErr w:type="gramEnd"/>
      <w:r w:rsidRPr="00174549">
        <w:rPr>
          <w:rFonts w:ascii="Times New Roman" w:hAnsi="Times New Roman" w:cs="Times New Roman" w:hint="eastAsia"/>
          <w:sz w:val="24"/>
          <w:szCs w:val="24"/>
        </w:rPr>
        <w:t>团队</w:t>
      </w:r>
      <w:r w:rsidR="00F62780">
        <w:rPr>
          <w:rFonts w:ascii="Times New Roman" w:hAnsi="Times New Roman" w:cs="Times New Roman" w:hint="eastAsia"/>
          <w:sz w:val="24"/>
          <w:szCs w:val="24"/>
        </w:rPr>
        <w:t>核心员工</w:t>
      </w:r>
      <w:r>
        <w:rPr>
          <w:rFonts w:ascii="Times New Roman" w:hAnsi="Times New Roman" w:cs="Times New Roman" w:hint="eastAsia"/>
          <w:sz w:val="24"/>
          <w:szCs w:val="24"/>
        </w:rPr>
        <w:t>间</w:t>
      </w:r>
      <w:r w:rsidRPr="00174549">
        <w:rPr>
          <w:rFonts w:ascii="Times New Roman" w:hAnsi="Times New Roman" w:cs="Times New Roman" w:hint="eastAsia"/>
          <w:sz w:val="24"/>
          <w:szCs w:val="24"/>
        </w:rPr>
        <w:t>的邮件往来进行抽查</w:t>
      </w:r>
      <w:r w:rsidR="00BD3701" w:rsidRPr="00BD3701">
        <w:rPr>
          <w:rFonts w:ascii="Times New Roman" w:hAnsi="Times New Roman" w:cs="Times New Roman" w:hint="eastAsia"/>
          <w:sz w:val="24"/>
          <w:szCs w:val="24"/>
        </w:rPr>
        <w:t>或采取其他必要措施</w:t>
      </w:r>
      <w:r w:rsidRPr="00174549">
        <w:rPr>
          <w:rFonts w:ascii="Times New Roman" w:hAnsi="Times New Roman" w:cs="Times New Roman" w:hint="eastAsia"/>
          <w:sz w:val="24"/>
          <w:szCs w:val="24"/>
        </w:rPr>
        <w:t>，确保双方未就关键信息进行沟通。</w:t>
      </w:r>
      <w:r w:rsidR="00F2677A">
        <w:rPr>
          <w:rFonts w:ascii="Times New Roman" w:hAnsi="Times New Roman" w:cs="Times New Roman" w:hint="eastAsia"/>
          <w:sz w:val="24"/>
          <w:szCs w:val="24"/>
        </w:rPr>
        <w:t>监督受托人有权根据客户的投诉，对双方之间可能违反承诺的行为进行核实。</w:t>
      </w:r>
    </w:p>
    <w:p w:rsidR="00E24D31" w:rsidRPr="00B306EC" w:rsidRDefault="00E24D31" w:rsidP="00E24D31">
      <w:pPr>
        <w:pStyle w:val="a3"/>
        <w:spacing w:line="360" w:lineRule="auto"/>
        <w:ind w:left="735" w:firstLineChars="0" w:firstLine="0"/>
        <w:rPr>
          <w:rFonts w:ascii="Times New Roman" w:hAnsi="Times New Roman" w:cs="Times New Roman"/>
          <w:sz w:val="24"/>
          <w:szCs w:val="24"/>
        </w:rPr>
      </w:pPr>
    </w:p>
    <w:p w:rsidR="000A28AF" w:rsidRDefault="000A28AF"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lastRenderedPageBreak/>
        <w:t>产能独立</w:t>
      </w:r>
    </w:p>
    <w:p w:rsidR="00E24D31" w:rsidRDefault="00E24D31" w:rsidP="00E24D31">
      <w:pPr>
        <w:pStyle w:val="a3"/>
        <w:spacing w:line="360" w:lineRule="auto"/>
        <w:ind w:left="735" w:firstLineChars="0" w:firstLine="0"/>
        <w:rPr>
          <w:rFonts w:ascii="Times New Roman" w:hAnsi="Times New Roman" w:cs="Times New Roman"/>
          <w:sz w:val="24"/>
          <w:szCs w:val="24"/>
        </w:rPr>
      </w:pPr>
    </w:p>
    <w:p w:rsidR="00CD14A4" w:rsidRDefault="00E24D31" w:rsidP="003B44D0">
      <w:pPr>
        <w:pStyle w:val="a3"/>
        <w:spacing w:line="360" w:lineRule="auto"/>
        <w:ind w:left="851" w:firstLineChars="0" w:firstLine="0"/>
        <w:rPr>
          <w:rFonts w:ascii="Times New Roman" w:hAnsi="Times New Roman" w:cs="Times New Roman"/>
          <w:sz w:val="24"/>
          <w:szCs w:val="24"/>
        </w:rPr>
      </w:pPr>
      <w:r w:rsidRPr="00E24D31">
        <w:rPr>
          <w:rFonts w:ascii="Times New Roman" w:hAnsi="Times New Roman" w:cs="Times New Roman" w:hint="eastAsia"/>
          <w:sz w:val="24"/>
          <w:szCs w:val="24"/>
        </w:rPr>
        <w:t>限制期内，日月光与</w:t>
      </w:r>
      <w:proofErr w:type="gramStart"/>
      <w:r w:rsidRPr="00E24D31">
        <w:rPr>
          <w:rFonts w:ascii="Times New Roman" w:hAnsi="Times New Roman" w:cs="Times New Roman" w:hint="eastAsia"/>
          <w:sz w:val="24"/>
          <w:szCs w:val="24"/>
        </w:rPr>
        <w:t>矽品</w:t>
      </w:r>
      <w:r w:rsidR="000601CF">
        <w:rPr>
          <w:rFonts w:ascii="Times New Roman" w:hAnsi="Times New Roman" w:cs="Times New Roman" w:hint="eastAsia"/>
          <w:sz w:val="24"/>
          <w:szCs w:val="24"/>
        </w:rPr>
        <w:t>负责</w:t>
      </w:r>
      <w:proofErr w:type="gramEnd"/>
      <w:r w:rsidR="000601CF">
        <w:rPr>
          <w:rFonts w:ascii="Times New Roman" w:hAnsi="Times New Roman" w:cs="Times New Roman" w:hint="eastAsia"/>
          <w:sz w:val="24"/>
          <w:szCs w:val="24"/>
        </w:rPr>
        <w:t>生产的</w:t>
      </w:r>
      <w:r w:rsidR="00C4796B">
        <w:rPr>
          <w:rFonts w:ascii="Times New Roman" w:hAnsi="Times New Roman" w:cs="Times New Roman" w:hint="eastAsia"/>
          <w:sz w:val="24"/>
          <w:szCs w:val="24"/>
        </w:rPr>
        <w:t>产能</w:t>
      </w:r>
      <w:r w:rsidR="000601CF">
        <w:rPr>
          <w:rFonts w:ascii="Times New Roman" w:hAnsi="Times New Roman" w:cs="Times New Roman" w:hint="eastAsia"/>
          <w:sz w:val="24"/>
          <w:szCs w:val="24"/>
        </w:rPr>
        <w:t>团队</w:t>
      </w:r>
      <w:r w:rsidR="002B0CF6">
        <w:rPr>
          <w:rFonts w:ascii="Times New Roman" w:hAnsi="Times New Roman" w:cs="Times New Roman" w:hint="eastAsia"/>
          <w:sz w:val="24"/>
          <w:szCs w:val="24"/>
        </w:rPr>
        <w:t>（岗位及名单见</w:t>
      </w:r>
      <w:r w:rsidR="006C495E">
        <w:rPr>
          <w:rFonts w:ascii="Times New Roman" w:hAnsi="Times New Roman" w:cs="Times New Roman" w:hint="eastAsia"/>
          <w:sz w:val="24"/>
          <w:szCs w:val="24"/>
        </w:rPr>
        <w:t>【保密信息】</w:t>
      </w:r>
      <w:r w:rsidR="002B0CF6">
        <w:rPr>
          <w:rFonts w:ascii="Times New Roman" w:hAnsi="Times New Roman" w:cs="Times New Roman" w:hint="eastAsia"/>
          <w:sz w:val="24"/>
          <w:szCs w:val="24"/>
        </w:rPr>
        <w:t>）</w:t>
      </w:r>
      <w:r w:rsidRPr="00E24D31">
        <w:rPr>
          <w:rFonts w:ascii="Times New Roman" w:hAnsi="Times New Roman" w:cs="Times New Roman" w:hint="eastAsia"/>
          <w:sz w:val="24"/>
          <w:szCs w:val="24"/>
        </w:rPr>
        <w:t>将各自</w:t>
      </w:r>
      <w:r w:rsidR="00CD14A4">
        <w:rPr>
          <w:rFonts w:ascii="Times New Roman" w:hAnsi="Times New Roman" w:cs="Times New Roman" w:hint="eastAsia"/>
          <w:sz w:val="24"/>
          <w:szCs w:val="24"/>
        </w:rPr>
        <w:t>独立</w:t>
      </w:r>
      <w:r w:rsidRPr="00E24D31">
        <w:rPr>
          <w:rFonts w:ascii="Times New Roman" w:hAnsi="Times New Roman" w:cs="Times New Roman" w:hint="eastAsia"/>
          <w:sz w:val="24"/>
          <w:szCs w:val="24"/>
        </w:rPr>
        <w:t>管理其下属</w:t>
      </w:r>
      <w:r w:rsidR="00CA3265">
        <w:rPr>
          <w:rFonts w:ascii="Times New Roman" w:hAnsi="Times New Roman" w:cs="Times New Roman" w:hint="eastAsia"/>
          <w:sz w:val="24"/>
          <w:szCs w:val="24"/>
        </w:rPr>
        <w:t>封装测试服务相关的</w:t>
      </w:r>
      <w:r w:rsidR="000601CF">
        <w:rPr>
          <w:rFonts w:ascii="Times New Roman" w:hAnsi="Times New Roman" w:cs="Times New Roman" w:hint="eastAsia"/>
          <w:sz w:val="24"/>
          <w:szCs w:val="24"/>
        </w:rPr>
        <w:t>生产</w:t>
      </w:r>
      <w:r w:rsidR="00627CD9">
        <w:rPr>
          <w:rFonts w:ascii="Times New Roman" w:hAnsi="Times New Roman" w:cs="Times New Roman" w:hint="eastAsia"/>
          <w:sz w:val="24"/>
          <w:szCs w:val="24"/>
        </w:rPr>
        <w:t>设备</w:t>
      </w:r>
      <w:r w:rsidRPr="00E24D31">
        <w:rPr>
          <w:rFonts w:ascii="Times New Roman" w:hAnsi="Times New Roman" w:cs="Times New Roman" w:hint="eastAsia"/>
          <w:sz w:val="24"/>
          <w:szCs w:val="24"/>
        </w:rPr>
        <w:t>，双方内部各自</w:t>
      </w:r>
      <w:r w:rsidR="004F2D54">
        <w:rPr>
          <w:rFonts w:ascii="Times New Roman" w:hAnsi="Times New Roman" w:cs="Times New Roman" w:hint="eastAsia"/>
          <w:sz w:val="24"/>
          <w:szCs w:val="24"/>
        </w:rPr>
        <w:t>的</w:t>
      </w:r>
      <w:r w:rsidR="005E105E">
        <w:rPr>
          <w:rFonts w:ascii="Times New Roman" w:hAnsi="Times New Roman" w:cs="Times New Roman" w:hint="eastAsia"/>
          <w:sz w:val="24"/>
          <w:szCs w:val="24"/>
        </w:rPr>
        <w:t>封装测试</w:t>
      </w:r>
      <w:r w:rsidRPr="00E24D31">
        <w:rPr>
          <w:rFonts w:ascii="Times New Roman" w:hAnsi="Times New Roman" w:cs="Times New Roman" w:hint="eastAsia"/>
          <w:sz w:val="24"/>
          <w:szCs w:val="24"/>
        </w:rPr>
        <w:t>相关</w:t>
      </w:r>
      <w:r w:rsidR="000601CF">
        <w:rPr>
          <w:rFonts w:ascii="Times New Roman" w:hAnsi="Times New Roman" w:cs="Times New Roman" w:hint="eastAsia"/>
          <w:sz w:val="24"/>
          <w:szCs w:val="24"/>
        </w:rPr>
        <w:t>的生产</w:t>
      </w:r>
      <w:r w:rsidR="00627CD9">
        <w:rPr>
          <w:rFonts w:ascii="Times New Roman" w:hAnsi="Times New Roman" w:cs="Times New Roman" w:hint="eastAsia"/>
          <w:sz w:val="24"/>
          <w:szCs w:val="24"/>
        </w:rPr>
        <w:t>设备</w:t>
      </w:r>
      <w:r w:rsidRPr="00E24D31">
        <w:rPr>
          <w:rFonts w:ascii="Times New Roman" w:hAnsi="Times New Roman" w:cs="Times New Roman" w:hint="eastAsia"/>
          <w:sz w:val="24"/>
          <w:szCs w:val="24"/>
        </w:rPr>
        <w:t>之间保持相互独立，不进行混同。</w:t>
      </w:r>
    </w:p>
    <w:p w:rsidR="00CD14A4" w:rsidRDefault="00CD14A4" w:rsidP="003B44D0">
      <w:pPr>
        <w:pStyle w:val="a3"/>
        <w:spacing w:line="360" w:lineRule="auto"/>
        <w:ind w:left="851" w:firstLineChars="0" w:firstLine="0"/>
        <w:rPr>
          <w:rFonts w:ascii="Times New Roman" w:hAnsi="Times New Roman" w:cs="Times New Roman"/>
          <w:sz w:val="24"/>
          <w:szCs w:val="24"/>
        </w:rPr>
      </w:pPr>
    </w:p>
    <w:p w:rsidR="00CD14A4" w:rsidRDefault="00E24D31" w:rsidP="003B44D0">
      <w:pPr>
        <w:pStyle w:val="a3"/>
        <w:spacing w:line="360" w:lineRule="auto"/>
        <w:ind w:left="851" w:firstLineChars="0" w:firstLine="0"/>
        <w:rPr>
          <w:rFonts w:ascii="Times New Roman" w:hAnsi="Times New Roman" w:cs="Times New Roman"/>
          <w:sz w:val="24"/>
          <w:szCs w:val="24"/>
        </w:rPr>
      </w:pPr>
      <w:r w:rsidRPr="00E24D31">
        <w:rPr>
          <w:rFonts w:ascii="Times New Roman" w:hAnsi="Times New Roman" w:cs="Times New Roman" w:hint="eastAsia"/>
          <w:sz w:val="24"/>
          <w:szCs w:val="24"/>
        </w:rPr>
        <w:t>日月光或</w:t>
      </w:r>
      <w:proofErr w:type="gramStart"/>
      <w:r w:rsidRPr="00E24D31">
        <w:rPr>
          <w:rFonts w:ascii="Times New Roman" w:hAnsi="Times New Roman" w:cs="Times New Roman" w:hint="eastAsia"/>
          <w:sz w:val="24"/>
          <w:szCs w:val="24"/>
        </w:rPr>
        <w:t>矽品获得</w:t>
      </w:r>
      <w:proofErr w:type="gramEnd"/>
      <w:r w:rsidRPr="00E24D31">
        <w:rPr>
          <w:rFonts w:ascii="Times New Roman" w:hAnsi="Times New Roman" w:cs="Times New Roman" w:hint="eastAsia"/>
          <w:sz w:val="24"/>
          <w:szCs w:val="24"/>
        </w:rPr>
        <w:t>客户订单</w:t>
      </w:r>
      <w:r w:rsidR="00627CD9">
        <w:rPr>
          <w:rFonts w:ascii="Times New Roman" w:hAnsi="Times New Roman" w:cs="Times New Roman" w:hint="eastAsia"/>
          <w:sz w:val="24"/>
          <w:szCs w:val="24"/>
        </w:rPr>
        <w:t>后，根据当时实际生产情况、客户要求及订单需要自行安排其</w:t>
      </w:r>
      <w:r w:rsidRPr="00E24D31">
        <w:rPr>
          <w:rFonts w:ascii="Times New Roman" w:hAnsi="Times New Roman" w:cs="Times New Roman" w:hint="eastAsia"/>
          <w:sz w:val="24"/>
          <w:szCs w:val="24"/>
        </w:rPr>
        <w:t>生产。</w:t>
      </w:r>
      <w:r w:rsidR="00CD14A4">
        <w:rPr>
          <w:rFonts w:ascii="Times New Roman" w:hAnsi="Times New Roman" w:cs="Times New Roman" w:hint="eastAsia"/>
          <w:sz w:val="24"/>
          <w:szCs w:val="24"/>
        </w:rPr>
        <w:t>同等条件下，双方不得</w:t>
      </w:r>
      <w:r w:rsidR="006D7FE8">
        <w:rPr>
          <w:rFonts w:ascii="Times New Roman" w:hAnsi="Times New Roman" w:cs="Times New Roman" w:hint="eastAsia"/>
          <w:sz w:val="24"/>
          <w:szCs w:val="24"/>
        </w:rPr>
        <w:t>在产能闲置的情况下，协同恶意限制向特定客户提供特定类型的产能。</w:t>
      </w:r>
    </w:p>
    <w:p w:rsidR="00CD14A4" w:rsidRDefault="00CD14A4" w:rsidP="003B44D0">
      <w:pPr>
        <w:pStyle w:val="a3"/>
        <w:spacing w:line="360" w:lineRule="auto"/>
        <w:ind w:left="851" w:firstLineChars="0" w:firstLine="0"/>
        <w:rPr>
          <w:rFonts w:ascii="Times New Roman" w:hAnsi="Times New Roman" w:cs="Times New Roman"/>
          <w:sz w:val="24"/>
          <w:szCs w:val="24"/>
        </w:rPr>
      </w:pPr>
    </w:p>
    <w:p w:rsidR="00E24D31" w:rsidRDefault="000601CF" w:rsidP="003B44D0">
      <w:pPr>
        <w:pStyle w:val="a3"/>
        <w:spacing w:line="360" w:lineRule="auto"/>
        <w:ind w:left="851" w:firstLineChars="0" w:firstLine="0"/>
        <w:rPr>
          <w:rFonts w:ascii="Times New Roman" w:hAnsi="Times New Roman" w:cs="Times New Roman"/>
          <w:sz w:val="24"/>
          <w:szCs w:val="24"/>
        </w:rPr>
      </w:pPr>
      <w:r w:rsidRPr="000601CF">
        <w:rPr>
          <w:rFonts w:ascii="Times New Roman" w:hAnsi="Times New Roman" w:cs="Times New Roman" w:hint="eastAsia"/>
          <w:sz w:val="24"/>
          <w:szCs w:val="24"/>
        </w:rPr>
        <w:t>根据</w:t>
      </w:r>
      <w:proofErr w:type="gramStart"/>
      <w:r w:rsidRPr="000601CF">
        <w:rPr>
          <w:rFonts w:ascii="Times New Roman" w:hAnsi="Times New Roman" w:cs="Times New Roman" w:hint="eastAsia"/>
          <w:sz w:val="24"/>
          <w:szCs w:val="24"/>
        </w:rPr>
        <w:t>本承诺</w:t>
      </w:r>
      <w:proofErr w:type="gramEnd"/>
      <w:r w:rsidRPr="000601CF">
        <w:rPr>
          <w:rFonts w:ascii="Times New Roman" w:hAnsi="Times New Roman" w:cs="Times New Roman" w:hint="eastAsia"/>
          <w:sz w:val="24"/>
          <w:szCs w:val="24"/>
        </w:rPr>
        <w:t>相关隔离机制，双方各自的</w:t>
      </w:r>
      <w:r w:rsidR="00C4796B">
        <w:rPr>
          <w:rFonts w:ascii="Times New Roman" w:hAnsi="Times New Roman" w:cs="Times New Roman" w:hint="eastAsia"/>
          <w:sz w:val="24"/>
          <w:szCs w:val="24"/>
        </w:rPr>
        <w:t>产能</w:t>
      </w:r>
      <w:r w:rsidRPr="000601CF">
        <w:rPr>
          <w:rFonts w:ascii="Times New Roman" w:hAnsi="Times New Roman" w:cs="Times New Roman" w:hint="eastAsia"/>
          <w:sz w:val="24"/>
          <w:szCs w:val="24"/>
        </w:rPr>
        <w:t>团队</w:t>
      </w:r>
      <w:r w:rsidR="006D7FE8">
        <w:rPr>
          <w:rFonts w:ascii="Times New Roman" w:hAnsi="Times New Roman" w:cs="Times New Roman" w:hint="eastAsia"/>
          <w:sz w:val="24"/>
          <w:szCs w:val="24"/>
        </w:rPr>
        <w:t>核心员工</w:t>
      </w:r>
      <w:r w:rsidRPr="000601CF">
        <w:rPr>
          <w:rFonts w:ascii="Times New Roman" w:hAnsi="Times New Roman" w:cs="Times New Roman" w:hint="eastAsia"/>
          <w:sz w:val="24"/>
          <w:szCs w:val="24"/>
        </w:rPr>
        <w:t>不得</w:t>
      </w:r>
      <w:r w:rsidR="006D7FE8">
        <w:rPr>
          <w:rFonts w:ascii="Times New Roman" w:hAnsi="Times New Roman" w:cs="Times New Roman" w:hint="eastAsia"/>
          <w:sz w:val="24"/>
          <w:szCs w:val="24"/>
        </w:rPr>
        <w:t>相互</w:t>
      </w:r>
      <w:r w:rsidRPr="000601CF">
        <w:rPr>
          <w:rFonts w:ascii="Times New Roman" w:hAnsi="Times New Roman" w:cs="Times New Roman" w:hint="eastAsia"/>
          <w:sz w:val="24"/>
          <w:szCs w:val="24"/>
        </w:rPr>
        <w:t>兼职，办公场所不得</w:t>
      </w:r>
      <w:r w:rsidR="006D7FE8">
        <w:rPr>
          <w:rFonts w:ascii="Times New Roman" w:hAnsi="Times New Roman" w:cs="Times New Roman" w:hint="eastAsia"/>
          <w:sz w:val="24"/>
          <w:szCs w:val="24"/>
        </w:rPr>
        <w:t>相互</w:t>
      </w:r>
      <w:r w:rsidRPr="000601CF">
        <w:rPr>
          <w:rFonts w:ascii="Times New Roman" w:hAnsi="Times New Roman" w:cs="Times New Roman" w:hint="eastAsia"/>
          <w:sz w:val="24"/>
          <w:szCs w:val="24"/>
        </w:rPr>
        <w:t>混同，不就关键信息进行</w:t>
      </w:r>
      <w:r w:rsidR="006D7FE8">
        <w:rPr>
          <w:rFonts w:ascii="Times New Roman" w:hAnsi="Times New Roman" w:cs="Times New Roman" w:hint="eastAsia"/>
          <w:sz w:val="24"/>
          <w:szCs w:val="24"/>
        </w:rPr>
        <w:t>相互</w:t>
      </w:r>
      <w:r w:rsidRPr="000601CF">
        <w:rPr>
          <w:rFonts w:ascii="Times New Roman" w:hAnsi="Times New Roman" w:cs="Times New Roman" w:hint="eastAsia"/>
          <w:sz w:val="24"/>
          <w:szCs w:val="24"/>
        </w:rPr>
        <w:t>沟通。</w:t>
      </w:r>
    </w:p>
    <w:p w:rsidR="00F2677A" w:rsidRDefault="00F2677A" w:rsidP="003B44D0">
      <w:pPr>
        <w:pStyle w:val="a3"/>
        <w:spacing w:line="360" w:lineRule="auto"/>
        <w:ind w:left="851" w:firstLineChars="0" w:firstLine="0"/>
        <w:rPr>
          <w:rFonts w:ascii="Times New Roman" w:hAnsi="Times New Roman" w:cs="Times New Roman"/>
          <w:sz w:val="24"/>
          <w:szCs w:val="24"/>
        </w:rPr>
      </w:pPr>
    </w:p>
    <w:p w:rsidR="00B306EC" w:rsidRDefault="00B306EC"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配合监督承诺：</w:t>
      </w:r>
    </w:p>
    <w:p w:rsidR="00B306EC" w:rsidRDefault="00B306EC" w:rsidP="003B44D0">
      <w:pPr>
        <w:pStyle w:val="a3"/>
        <w:spacing w:line="360" w:lineRule="auto"/>
        <w:ind w:left="851" w:firstLineChars="0" w:firstLine="0"/>
        <w:rPr>
          <w:rFonts w:ascii="Times New Roman" w:hAnsi="Times New Roman" w:cs="Times New Roman"/>
          <w:sz w:val="24"/>
          <w:szCs w:val="24"/>
        </w:rPr>
      </w:pPr>
    </w:p>
    <w:p w:rsidR="00B306EC" w:rsidRDefault="000601CF"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基于合理的商业理由及行业惯例，符合一般的商业</w:t>
      </w:r>
      <w:proofErr w:type="gramStart"/>
      <w:r>
        <w:rPr>
          <w:rFonts w:ascii="Times New Roman" w:hAnsi="Times New Roman" w:cs="Times New Roman" w:hint="eastAsia"/>
          <w:sz w:val="24"/>
          <w:szCs w:val="24"/>
        </w:rPr>
        <w:t>考量</w:t>
      </w:r>
      <w:proofErr w:type="gramEnd"/>
      <w:r>
        <w:rPr>
          <w:rFonts w:ascii="Times New Roman" w:hAnsi="Times New Roman" w:cs="Times New Roman" w:hint="eastAsia"/>
          <w:sz w:val="24"/>
          <w:szCs w:val="24"/>
        </w:rPr>
        <w:t>的条件下，</w:t>
      </w:r>
      <w:r w:rsidR="00364AEC">
        <w:rPr>
          <w:rFonts w:ascii="Times New Roman" w:hAnsi="Times New Roman" w:cs="Times New Roman" w:hint="eastAsia"/>
          <w:sz w:val="24"/>
          <w:szCs w:val="24"/>
        </w:rPr>
        <w:t>用于向客户提供</w:t>
      </w:r>
      <w:r>
        <w:rPr>
          <w:rFonts w:ascii="Times New Roman" w:hAnsi="Times New Roman" w:cs="Times New Roman" w:hint="eastAsia"/>
          <w:sz w:val="24"/>
          <w:szCs w:val="24"/>
        </w:rPr>
        <w:t>封</w:t>
      </w:r>
      <w:r w:rsidR="00364AEC">
        <w:rPr>
          <w:rFonts w:ascii="Times New Roman" w:hAnsi="Times New Roman" w:cs="Times New Roman" w:hint="eastAsia"/>
          <w:sz w:val="24"/>
          <w:szCs w:val="24"/>
        </w:rPr>
        <w:t>装</w:t>
      </w:r>
      <w:r>
        <w:rPr>
          <w:rFonts w:ascii="Times New Roman" w:hAnsi="Times New Roman" w:cs="Times New Roman" w:hint="eastAsia"/>
          <w:sz w:val="24"/>
          <w:szCs w:val="24"/>
        </w:rPr>
        <w:t>测</w:t>
      </w:r>
      <w:r w:rsidR="00364AEC">
        <w:rPr>
          <w:rFonts w:ascii="Times New Roman" w:hAnsi="Times New Roman" w:cs="Times New Roman" w:hint="eastAsia"/>
          <w:sz w:val="24"/>
          <w:szCs w:val="24"/>
        </w:rPr>
        <w:t>试服务的相关</w:t>
      </w:r>
      <w:r>
        <w:rPr>
          <w:rFonts w:ascii="Times New Roman" w:hAnsi="Times New Roman" w:cs="Times New Roman" w:hint="eastAsia"/>
          <w:sz w:val="24"/>
          <w:szCs w:val="24"/>
        </w:rPr>
        <w:t>设备需要在日月光与</w:t>
      </w:r>
      <w:proofErr w:type="gramStart"/>
      <w:r>
        <w:rPr>
          <w:rFonts w:ascii="Times New Roman" w:hAnsi="Times New Roman" w:cs="Times New Roman" w:hint="eastAsia"/>
          <w:sz w:val="24"/>
          <w:szCs w:val="24"/>
        </w:rPr>
        <w:t>矽品之间</w:t>
      </w:r>
      <w:proofErr w:type="gramEnd"/>
      <w:r>
        <w:rPr>
          <w:rFonts w:ascii="Times New Roman" w:hAnsi="Times New Roman" w:cs="Times New Roman" w:hint="eastAsia"/>
          <w:sz w:val="24"/>
          <w:szCs w:val="24"/>
        </w:rPr>
        <w:t>进行转让、租赁等转移的，</w:t>
      </w:r>
      <w:r w:rsidR="00311809" w:rsidRPr="00311809">
        <w:rPr>
          <w:rFonts w:ascii="Times New Roman" w:hAnsi="Times New Roman" w:cs="Times New Roman" w:hint="eastAsia"/>
          <w:sz w:val="24"/>
          <w:szCs w:val="24"/>
        </w:rPr>
        <w:t>需</w:t>
      </w:r>
      <w:r w:rsidR="00311809">
        <w:rPr>
          <w:rFonts w:ascii="Times New Roman" w:hAnsi="Times New Roman" w:cs="Times New Roman" w:hint="eastAsia"/>
          <w:sz w:val="24"/>
          <w:szCs w:val="24"/>
        </w:rPr>
        <w:t>要事先向监督受托人说明合理理由，并取得监督受托人同意后方可实施</w:t>
      </w:r>
      <w:r w:rsidR="00B306EC" w:rsidRPr="00174549">
        <w:rPr>
          <w:rFonts w:ascii="Times New Roman" w:hAnsi="Times New Roman" w:cs="Times New Roman" w:hint="eastAsia"/>
          <w:sz w:val="24"/>
          <w:szCs w:val="24"/>
        </w:rPr>
        <w:t>。同时，监督受托人有权对日月光</w:t>
      </w:r>
      <w:proofErr w:type="gramStart"/>
      <w:r w:rsidR="00B306EC" w:rsidRPr="00174549">
        <w:rPr>
          <w:rFonts w:ascii="Times New Roman" w:hAnsi="Times New Roman" w:cs="Times New Roman" w:hint="eastAsia"/>
          <w:sz w:val="24"/>
          <w:szCs w:val="24"/>
        </w:rPr>
        <w:t>与矽品</w:t>
      </w:r>
      <w:r w:rsidR="00C4796B">
        <w:rPr>
          <w:rFonts w:ascii="Times New Roman" w:hAnsi="Times New Roman" w:cs="Times New Roman" w:hint="eastAsia"/>
          <w:sz w:val="24"/>
          <w:szCs w:val="24"/>
        </w:rPr>
        <w:t>产能</w:t>
      </w:r>
      <w:proofErr w:type="gramEnd"/>
      <w:r w:rsidR="00B306EC" w:rsidRPr="00174549">
        <w:rPr>
          <w:rFonts w:ascii="Times New Roman" w:hAnsi="Times New Roman" w:cs="Times New Roman" w:hint="eastAsia"/>
          <w:sz w:val="24"/>
          <w:szCs w:val="24"/>
        </w:rPr>
        <w:t>团队</w:t>
      </w:r>
      <w:r w:rsidR="006D7FE8">
        <w:rPr>
          <w:rFonts w:ascii="Times New Roman" w:hAnsi="Times New Roman" w:cs="Times New Roman" w:hint="eastAsia"/>
          <w:sz w:val="24"/>
          <w:szCs w:val="24"/>
        </w:rPr>
        <w:t>核心员工</w:t>
      </w:r>
      <w:r w:rsidR="00B306EC">
        <w:rPr>
          <w:rFonts w:ascii="Times New Roman" w:hAnsi="Times New Roman" w:cs="Times New Roman" w:hint="eastAsia"/>
          <w:sz w:val="24"/>
          <w:szCs w:val="24"/>
        </w:rPr>
        <w:t>间</w:t>
      </w:r>
      <w:r w:rsidR="00B306EC" w:rsidRPr="00174549">
        <w:rPr>
          <w:rFonts w:ascii="Times New Roman" w:hAnsi="Times New Roman" w:cs="Times New Roman" w:hint="eastAsia"/>
          <w:sz w:val="24"/>
          <w:szCs w:val="24"/>
        </w:rPr>
        <w:t>的邮件往来进行抽查</w:t>
      </w:r>
      <w:r w:rsidR="006D7FE8">
        <w:rPr>
          <w:rFonts w:ascii="Times New Roman" w:hAnsi="Times New Roman" w:cs="Times New Roman" w:hint="eastAsia"/>
          <w:sz w:val="24"/>
          <w:szCs w:val="24"/>
        </w:rPr>
        <w:t>，</w:t>
      </w:r>
      <w:r w:rsidR="00BD3701" w:rsidRPr="00BD3701">
        <w:rPr>
          <w:rFonts w:ascii="Times New Roman" w:hAnsi="Times New Roman" w:cs="Times New Roman" w:hint="eastAsia"/>
          <w:sz w:val="24"/>
          <w:szCs w:val="24"/>
        </w:rPr>
        <w:t>或采取其他必要措施</w:t>
      </w:r>
      <w:r w:rsidR="00B306EC" w:rsidRPr="00174549">
        <w:rPr>
          <w:rFonts w:ascii="Times New Roman" w:hAnsi="Times New Roman" w:cs="Times New Roman" w:hint="eastAsia"/>
          <w:sz w:val="24"/>
          <w:szCs w:val="24"/>
        </w:rPr>
        <w:t>，确保双方未就关键信息进行沟通。</w:t>
      </w:r>
      <w:r w:rsidR="00F2677A" w:rsidRPr="00F2677A">
        <w:rPr>
          <w:rFonts w:ascii="Times New Roman" w:hAnsi="Times New Roman" w:cs="Times New Roman" w:hint="eastAsia"/>
          <w:sz w:val="24"/>
          <w:szCs w:val="24"/>
        </w:rPr>
        <w:t>监督受托人有权根据客户的投诉，对双方之间可能违反承诺的行为进行核实。</w:t>
      </w:r>
    </w:p>
    <w:p w:rsidR="00E24D31" w:rsidRPr="00B306EC" w:rsidRDefault="00E24D31" w:rsidP="00E24D31">
      <w:pPr>
        <w:pStyle w:val="a3"/>
        <w:spacing w:line="360" w:lineRule="auto"/>
        <w:ind w:left="735" w:firstLineChars="0" w:firstLine="0"/>
        <w:rPr>
          <w:rFonts w:ascii="Times New Roman" w:hAnsi="Times New Roman" w:cs="Times New Roman"/>
          <w:sz w:val="24"/>
          <w:szCs w:val="24"/>
        </w:rPr>
      </w:pPr>
    </w:p>
    <w:p w:rsidR="000A28AF" w:rsidRDefault="000A28AF"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t>采购独立</w:t>
      </w:r>
    </w:p>
    <w:p w:rsidR="00E24D31" w:rsidRDefault="00E24D31" w:rsidP="00E24D31">
      <w:pPr>
        <w:pStyle w:val="a3"/>
        <w:spacing w:line="360" w:lineRule="auto"/>
        <w:ind w:left="735" w:firstLineChars="0" w:firstLine="0"/>
        <w:rPr>
          <w:rFonts w:ascii="Times New Roman" w:hAnsi="Times New Roman" w:cs="Times New Roman"/>
          <w:sz w:val="24"/>
          <w:szCs w:val="24"/>
        </w:rPr>
      </w:pPr>
    </w:p>
    <w:p w:rsidR="00FE1A29" w:rsidRDefault="005E105E" w:rsidP="003B44D0">
      <w:pPr>
        <w:pStyle w:val="a3"/>
        <w:spacing w:line="360" w:lineRule="auto"/>
        <w:ind w:left="851" w:firstLineChars="0" w:firstLine="0"/>
        <w:rPr>
          <w:rFonts w:ascii="Times New Roman" w:hAnsi="Times New Roman" w:cs="Times New Roman"/>
          <w:sz w:val="24"/>
          <w:szCs w:val="24"/>
        </w:rPr>
      </w:pPr>
      <w:r w:rsidRPr="005E105E">
        <w:rPr>
          <w:rFonts w:ascii="Times New Roman" w:hAnsi="Times New Roman" w:cs="Times New Roman" w:hint="eastAsia"/>
          <w:sz w:val="24"/>
          <w:szCs w:val="24"/>
        </w:rPr>
        <w:t>限制期内，日月光</w:t>
      </w:r>
      <w:proofErr w:type="gramStart"/>
      <w:r w:rsidRPr="005E105E">
        <w:rPr>
          <w:rFonts w:ascii="Times New Roman" w:hAnsi="Times New Roman" w:cs="Times New Roman" w:hint="eastAsia"/>
          <w:sz w:val="24"/>
          <w:szCs w:val="24"/>
        </w:rPr>
        <w:t>与矽品将</w:t>
      </w:r>
      <w:proofErr w:type="gramEnd"/>
      <w:r w:rsidRPr="005E105E">
        <w:rPr>
          <w:rFonts w:ascii="Times New Roman" w:hAnsi="Times New Roman" w:cs="Times New Roman" w:hint="eastAsia"/>
          <w:sz w:val="24"/>
          <w:szCs w:val="24"/>
        </w:rPr>
        <w:t>各自</w:t>
      </w:r>
      <w:r>
        <w:rPr>
          <w:rFonts w:ascii="Times New Roman" w:hAnsi="Times New Roman" w:cs="Times New Roman" w:hint="eastAsia"/>
          <w:sz w:val="24"/>
          <w:szCs w:val="24"/>
        </w:rPr>
        <w:t>按照惯常商业模式，</w:t>
      </w:r>
      <w:r w:rsidR="003E7D0D">
        <w:rPr>
          <w:rFonts w:ascii="Times New Roman" w:hAnsi="Times New Roman" w:cs="Times New Roman" w:hint="eastAsia"/>
          <w:sz w:val="24"/>
          <w:szCs w:val="24"/>
        </w:rPr>
        <w:t>各自</w:t>
      </w:r>
      <w:r>
        <w:rPr>
          <w:rFonts w:ascii="Times New Roman" w:hAnsi="Times New Roman" w:cs="Times New Roman" w:hint="eastAsia"/>
          <w:sz w:val="24"/>
          <w:szCs w:val="24"/>
        </w:rPr>
        <w:t>从上游供应商处采购原材料</w:t>
      </w:r>
      <w:r w:rsidR="00FE1A29">
        <w:rPr>
          <w:rFonts w:ascii="Times New Roman" w:hAnsi="Times New Roman" w:cs="Times New Roman" w:hint="eastAsia"/>
          <w:sz w:val="24"/>
          <w:szCs w:val="24"/>
        </w:rPr>
        <w:t>。</w:t>
      </w:r>
    </w:p>
    <w:p w:rsidR="00FE1A29" w:rsidRDefault="00FE1A29" w:rsidP="003B44D0">
      <w:pPr>
        <w:pStyle w:val="a3"/>
        <w:spacing w:line="360" w:lineRule="auto"/>
        <w:ind w:left="851" w:firstLineChars="0" w:firstLine="0"/>
        <w:rPr>
          <w:rFonts w:ascii="Times New Roman" w:hAnsi="Times New Roman" w:cs="Times New Roman"/>
          <w:sz w:val="24"/>
          <w:szCs w:val="24"/>
        </w:rPr>
      </w:pPr>
    </w:p>
    <w:p w:rsidR="00FE1A29" w:rsidRDefault="005E105E" w:rsidP="003B44D0">
      <w:pPr>
        <w:pStyle w:val="a3"/>
        <w:spacing w:line="360" w:lineRule="auto"/>
        <w:ind w:left="851" w:firstLineChars="0" w:firstLine="0"/>
        <w:rPr>
          <w:rFonts w:ascii="Times New Roman" w:hAnsi="Times New Roman" w:cs="Times New Roman"/>
          <w:sz w:val="24"/>
          <w:szCs w:val="24"/>
        </w:rPr>
      </w:pPr>
      <w:r w:rsidRPr="005E105E">
        <w:rPr>
          <w:rFonts w:ascii="Times New Roman" w:hAnsi="Times New Roman" w:cs="Times New Roman" w:hint="eastAsia"/>
          <w:sz w:val="24"/>
          <w:szCs w:val="24"/>
        </w:rPr>
        <w:t>双方内部负责各自</w:t>
      </w:r>
      <w:r w:rsidR="00B306EC">
        <w:rPr>
          <w:rFonts w:ascii="Times New Roman" w:hAnsi="Times New Roman" w:cs="Times New Roman" w:hint="eastAsia"/>
          <w:sz w:val="24"/>
          <w:szCs w:val="24"/>
        </w:rPr>
        <w:t>采购业务的采购团队</w:t>
      </w:r>
      <w:r w:rsidR="002B0CF6">
        <w:rPr>
          <w:rFonts w:ascii="Times New Roman" w:hAnsi="Times New Roman" w:cs="Times New Roman" w:hint="eastAsia"/>
          <w:sz w:val="24"/>
          <w:szCs w:val="24"/>
        </w:rPr>
        <w:t>（岗位及名单见</w:t>
      </w:r>
      <w:r w:rsidR="006C495E">
        <w:rPr>
          <w:rFonts w:ascii="Times New Roman" w:hAnsi="Times New Roman" w:cs="Times New Roman" w:hint="eastAsia"/>
          <w:sz w:val="24"/>
          <w:szCs w:val="24"/>
        </w:rPr>
        <w:t>【保密信息】</w:t>
      </w:r>
      <w:r w:rsidR="002B0CF6">
        <w:rPr>
          <w:rFonts w:ascii="Times New Roman" w:hAnsi="Times New Roman" w:cs="Times New Roman" w:hint="eastAsia"/>
          <w:sz w:val="24"/>
          <w:szCs w:val="24"/>
        </w:rPr>
        <w:t>）</w:t>
      </w:r>
      <w:r w:rsidR="003E7D0D">
        <w:rPr>
          <w:rFonts w:ascii="Times New Roman" w:hAnsi="Times New Roman" w:cs="Times New Roman" w:hint="eastAsia"/>
          <w:sz w:val="24"/>
          <w:szCs w:val="24"/>
        </w:rPr>
        <w:t>之</w:t>
      </w:r>
      <w:r w:rsidR="003E7D0D">
        <w:rPr>
          <w:rFonts w:ascii="Times New Roman" w:hAnsi="Times New Roman" w:cs="Times New Roman" w:hint="eastAsia"/>
          <w:sz w:val="24"/>
          <w:szCs w:val="24"/>
        </w:rPr>
        <w:lastRenderedPageBreak/>
        <w:t>间不得采取共同向上游原材料供应商询价、谈判、订货等采购行为</w:t>
      </w:r>
      <w:r w:rsidR="00FE1A29">
        <w:rPr>
          <w:rFonts w:ascii="Times New Roman" w:hAnsi="Times New Roman" w:cs="Times New Roman" w:hint="eastAsia"/>
          <w:sz w:val="24"/>
          <w:szCs w:val="24"/>
        </w:rPr>
        <w:t>。双方应各自</w:t>
      </w:r>
      <w:r w:rsidR="003E7D0D">
        <w:rPr>
          <w:rFonts w:ascii="Times New Roman" w:hAnsi="Times New Roman" w:cs="Times New Roman" w:hint="eastAsia"/>
          <w:sz w:val="24"/>
          <w:szCs w:val="24"/>
        </w:rPr>
        <w:t>保持目前相互独立采购的业务模式</w:t>
      </w:r>
      <w:r w:rsidR="00FE1A29">
        <w:rPr>
          <w:rFonts w:ascii="Times New Roman" w:hAnsi="Times New Roman" w:cs="Times New Roman" w:hint="eastAsia"/>
          <w:sz w:val="24"/>
          <w:szCs w:val="24"/>
        </w:rPr>
        <w:t>，独立与上游供应商进行谈判，确定采购价格及周期等</w:t>
      </w:r>
      <w:r w:rsidR="003E7D0D">
        <w:rPr>
          <w:rFonts w:ascii="Times New Roman" w:hAnsi="Times New Roman" w:cs="Times New Roman" w:hint="eastAsia"/>
          <w:sz w:val="24"/>
          <w:szCs w:val="24"/>
        </w:rPr>
        <w:t>。</w:t>
      </w:r>
    </w:p>
    <w:p w:rsidR="00FE1A29" w:rsidRDefault="00FE1A29" w:rsidP="003B44D0">
      <w:pPr>
        <w:pStyle w:val="a3"/>
        <w:spacing w:line="360" w:lineRule="auto"/>
        <w:ind w:left="851" w:firstLineChars="0" w:firstLine="0"/>
        <w:rPr>
          <w:rFonts w:ascii="Times New Roman" w:hAnsi="Times New Roman" w:cs="Times New Roman"/>
          <w:sz w:val="24"/>
          <w:szCs w:val="24"/>
        </w:rPr>
      </w:pPr>
    </w:p>
    <w:p w:rsidR="00E24D31" w:rsidRDefault="008A6845"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根据</w:t>
      </w:r>
      <w:proofErr w:type="gramStart"/>
      <w:r>
        <w:rPr>
          <w:rFonts w:ascii="Times New Roman" w:hAnsi="Times New Roman" w:cs="Times New Roman" w:hint="eastAsia"/>
          <w:sz w:val="24"/>
          <w:szCs w:val="24"/>
        </w:rPr>
        <w:t>本承诺</w:t>
      </w:r>
      <w:proofErr w:type="gramEnd"/>
      <w:r>
        <w:rPr>
          <w:rFonts w:ascii="Times New Roman" w:hAnsi="Times New Roman" w:cs="Times New Roman" w:hint="eastAsia"/>
          <w:sz w:val="24"/>
          <w:szCs w:val="24"/>
        </w:rPr>
        <w:t>相关隔离机制，双方各自的采购</w:t>
      </w:r>
      <w:r w:rsidR="003E7D0D" w:rsidRPr="003E7D0D">
        <w:rPr>
          <w:rFonts w:ascii="Times New Roman" w:hAnsi="Times New Roman" w:cs="Times New Roman" w:hint="eastAsia"/>
          <w:sz w:val="24"/>
          <w:szCs w:val="24"/>
        </w:rPr>
        <w:t>团队</w:t>
      </w:r>
      <w:r w:rsidR="005070D2">
        <w:rPr>
          <w:rFonts w:ascii="Times New Roman" w:hAnsi="Times New Roman" w:cs="Times New Roman" w:hint="eastAsia"/>
          <w:sz w:val="24"/>
          <w:szCs w:val="24"/>
        </w:rPr>
        <w:t>核心员工</w:t>
      </w:r>
      <w:r w:rsidR="003E7D0D" w:rsidRPr="003E7D0D">
        <w:rPr>
          <w:rFonts w:ascii="Times New Roman" w:hAnsi="Times New Roman" w:cs="Times New Roman" w:hint="eastAsia"/>
          <w:sz w:val="24"/>
          <w:szCs w:val="24"/>
        </w:rPr>
        <w:t>不得</w:t>
      </w:r>
      <w:r>
        <w:rPr>
          <w:rFonts w:ascii="Times New Roman" w:hAnsi="Times New Roman" w:cs="Times New Roman" w:hint="eastAsia"/>
          <w:sz w:val="24"/>
          <w:szCs w:val="24"/>
        </w:rPr>
        <w:t>相互</w:t>
      </w:r>
      <w:r w:rsidR="003E7D0D" w:rsidRPr="003E7D0D">
        <w:rPr>
          <w:rFonts w:ascii="Times New Roman" w:hAnsi="Times New Roman" w:cs="Times New Roman" w:hint="eastAsia"/>
          <w:sz w:val="24"/>
          <w:szCs w:val="24"/>
        </w:rPr>
        <w:t>兼职，办公场所不得</w:t>
      </w:r>
      <w:r>
        <w:rPr>
          <w:rFonts w:ascii="Times New Roman" w:hAnsi="Times New Roman" w:cs="Times New Roman" w:hint="eastAsia"/>
          <w:sz w:val="24"/>
          <w:szCs w:val="24"/>
        </w:rPr>
        <w:t>相互</w:t>
      </w:r>
      <w:r w:rsidR="003E7D0D" w:rsidRPr="003E7D0D">
        <w:rPr>
          <w:rFonts w:ascii="Times New Roman" w:hAnsi="Times New Roman" w:cs="Times New Roman" w:hint="eastAsia"/>
          <w:sz w:val="24"/>
          <w:szCs w:val="24"/>
        </w:rPr>
        <w:t>混同，不就关键信息进行</w:t>
      </w:r>
      <w:r>
        <w:rPr>
          <w:rFonts w:ascii="Times New Roman" w:hAnsi="Times New Roman" w:cs="Times New Roman" w:hint="eastAsia"/>
          <w:sz w:val="24"/>
          <w:szCs w:val="24"/>
        </w:rPr>
        <w:t>相互</w:t>
      </w:r>
      <w:r w:rsidR="003E7D0D" w:rsidRPr="003E7D0D">
        <w:rPr>
          <w:rFonts w:ascii="Times New Roman" w:hAnsi="Times New Roman" w:cs="Times New Roman" w:hint="eastAsia"/>
          <w:sz w:val="24"/>
          <w:szCs w:val="24"/>
        </w:rPr>
        <w:t>沟通。</w:t>
      </w:r>
    </w:p>
    <w:p w:rsidR="00B306EC" w:rsidRDefault="00B306EC" w:rsidP="003B44D0">
      <w:pPr>
        <w:pStyle w:val="a3"/>
        <w:spacing w:line="360" w:lineRule="auto"/>
        <w:ind w:left="851" w:firstLineChars="0" w:firstLine="0"/>
        <w:rPr>
          <w:rFonts w:ascii="Times New Roman" w:hAnsi="Times New Roman" w:cs="Times New Roman"/>
          <w:sz w:val="24"/>
          <w:szCs w:val="24"/>
        </w:rPr>
      </w:pPr>
    </w:p>
    <w:p w:rsidR="00B306EC" w:rsidRDefault="00B306EC" w:rsidP="003B44D0">
      <w:pPr>
        <w:pStyle w:val="a3"/>
        <w:spacing w:line="360" w:lineRule="auto"/>
        <w:ind w:left="851" w:firstLineChars="0" w:firstLine="0"/>
        <w:rPr>
          <w:rFonts w:ascii="Times New Roman" w:hAnsi="Times New Roman" w:cs="Times New Roman"/>
          <w:sz w:val="24"/>
          <w:szCs w:val="24"/>
        </w:rPr>
      </w:pPr>
      <w:r w:rsidRPr="00174549">
        <w:rPr>
          <w:rFonts w:ascii="Times New Roman" w:hAnsi="Times New Roman" w:cs="Times New Roman" w:hint="eastAsia"/>
          <w:sz w:val="24"/>
          <w:szCs w:val="24"/>
        </w:rPr>
        <w:t>配合监督承诺：</w:t>
      </w:r>
    </w:p>
    <w:p w:rsidR="00B306EC" w:rsidRDefault="00B306EC" w:rsidP="003B44D0">
      <w:pPr>
        <w:pStyle w:val="a3"/>
        <w:spacing w:line="360" w:lineRule="auto"/>
        <w:ind w:left="851" w:firstLineChars="0" w:firstLine="0"/>
        <w:rPr>
          <w:rFonts w:ascii="Times New Roman" w:hAnsi="Times New Roman" w:cs="Times New Roman"/>
          <w:sz w:val="24"/>
          <w:szCs w:val="24"/>
        </w:rPr>
      </w:pPr>
    </w:p>
    <w:p w:rsidR="00B306EC" w:rsidRDefault="00E9061C"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如根据市场中的行业惯例、特定</w:t>
      </w:r>
      <w:r w:rsidR="00FE1A29">
        <w:rPr>
          <w:rFonts w:ascii="Times New Roman" w:hAnsi="Times New Roman" w:cs="Times New Roman" w:hint="eastAsia"/>
          <w:sz w:val="24"/>
          <w:szCs w:val="24"/>
        </w:rPr>
        <w:t>实际情况</w:t>
      </w:r>
      <w:r>
        <w:rPr>
          <w:rFonts w:ascii="Times New Roman" w:hAnsi="Times New Roman" w:cs="Times New Roman" w:hint="eastAsia"/>
          <w:sz w:val="24"/>
          <w:szCs w:val="24"/>
        </w:rPr>
        <w:t>或不可抗力</w:t>
      </w:r>
      <w:r w:rsidR="00A90042">
        <w:rPr>
          <w:rFonts w:ascii="Times New Roman" w:hAnsi="Times New Roman" w:cs="Times New Roman" w:hint="eastAsia"/>
          <w:sz w:val="24"/>
          <w:szCs w:val="24"/>
        </w:rPr>
        <w:t>（</w:t>
      </w:r>
      <w:r w:rsidR="00AE198F" w:rsidRPr="00AE198F">
        <w:rPr>
          <w:rFonts w:ascii="Times New Roman" w:hAnsi="Times New Roman" w:cs="Times New Roman" w:hint="eastAsia"/>
          <w:sz w:val="24"/>
          <w:szCs w:val="24"/>
        </w:rPr>
        <w:t>自然灾害、如台风、地震、洪水、冰雹</w:t>
      </w:r>
      <w:r w:rsidR="00AE198F">
        <w:rPr>
          <w:rFonts w:ascii="Times New Roman" w:hAnsi="Times New Roman" w:cs="Times New Roman" w:hint="eastAsia"/>
          <w:sz w:val="24"/>
          <w:szCs w:val="24"/>
        </w:rPr>
        <w:t>等</w:t>
      </w:r>
      <w:r w:rsidR="00AE198F" w:rsidRPr="00AE198F">
        <w:rPr>
          <w:rFonts w:ascii="Times New Roman" w:hAnsi="Times New Roman" w:cs="Times New Roman" w:hint="eastAsia"/>
          <w:sz w:val="24"/>
          <w:szCs w:val="24"/>
        </w:rPr>
        <w:t>；政府行为，如征收、征用</w:t>
      </w:r>
      <w:r w:rsidR="00AE198F">
        <w:rPr>
          <w:rFonts w:ascii="Times New Roman" w:hAnsi="Times New Roman" w:cs="Times New Roman" w:hint="eastAsia"/>
          <w:sz w:val="24"/>
          <w:szCs w:val="24"/>
        </w:rPr>
        <w:t>等</w:t>
      </w:r>
      <w:r w:rsidR="00AE198F" w:rsidRPr="00AE198F">
        <w:rPr>
          <w:rFonts w:ascii="Times New Roman" w:hAnsi="Times New Roman" w:cs="Times New Roman" w:hint="eastAsia"/>
          <w:sz w:val="24"/>
          <w:szCs w:val="24"/>
        </w:rPr>
        <w:t>；社会异常事件，如罢工、骚乱</w:t>
      </w:r>
      <w:r w:rsidR="00A90042">
        <w:rPr>
          <w:rFonts w:ascii="Times New Roman" w:hAnsi="Times New Roman" w:cs="Times New Roman" w:hint="eastAsia"/>
          <w:sz w:val="24"/>
          <w:szCs w:val="24"/>
        </w:rPr>
        <w:t>等</w:t>
      </w:r>
      <w:r w:rsidR="00AE198F">
        <w:rPr>
          <w:rFonts w:ascii="Times New Roman" w:hAnsi="Times New Roman" w:cs="Times New Roman" w:hint="eastAsia"/>
          <w:sz w:val="24"/>
          <w:szCs w:val="24"/>
        </w:rPr>
        <w:t>。</w:t>
      </w:r>
      <w:r w:rsidR="00A90042">
        <w:rPr>
          <w:rFonts w:ascii="Times New Roman" w:hAnsi="Times New Roman" w:cs="Times New Roman" w:hint="eastAsia"/>
          <w:sz w:val="24"/>
          <w:szCs w:val="24"/>
        </w:rPr>
        <w:t>）</w:t>
      </w:r>
      <w:r w:rsidR="00FE1A29">
        <w:rPr>
          <w:rFonts w:ascii="Times New Roman" w:hAnsi="Times New Roman" w:cs="Times New Roman" w:hint="eastAsia"/>
          <w:sz w:val="24"/>
          <w:szCs w:val="24"/>
        </w:rPr>
        <w:t>，任一方需要从另一方购买</w:t>
      </w:r>
      <w:r>
        <w:rPr>
          <w:rFonts w:ascii="Times New Roman" w:hAnsi="Times New Roman" w:cs="Times New Roman" w:hint="eastAsia"/>
          <w:sz w:val="24"/>
          <w:szCs w:val="24"/>
        </w:rPr>
        <w:t>或借调</w:t>
      </w:r>
      <w:r w:rsidR="00FE1A29">
        <w:rPr>
          <w:rFonts w:ascii="Times New Roman" w:hAnsi="Times New Roman" w:cs="Times New Roman" w:hint="eastAsia"/>
          <w:sz w:val="24"/>
          <w:szCs w:val="24"/>
        </w:rPr>
        <w:t>库存原材料的情况，需要事先向监督受托人说明合理理由，并取得监督受托人同意后方可实施。</w:t>
      </w:r>
      <w:r w:rsidR="00B306EC" w:rsidRPr="00174549">
        <w:rPr>
          <w:rFonts w:ascii="Times New Roman" w:hAnsi="Times New Roman" w:cs="Times New Roman" w:hint="eastAsia"/>
          <w:sz w:val="24"/>
          <w:szCs w:val="24"/>
        </w:rPr>
        <w:t>如日月光</w:t>
      </w:r>
      <w:proofErr w:type="gramStart"/>
      <w:r w:rsidR="00B306EC" w:rsidRPr="00174549">
        <w:rPr>
          <w:rFonts w:ascii="Times New Roman" w:hAnsi="Times New Roman" w:cs="Times New Roman" w:hint="eastAsia"/>
          <w:sz w:val="24"/>
          <w:szCs w:val="24"/>
        </w:rPr>
        <w:t>或矽品的</w:t>
      </w:r>
      <w:proofErr w:type="gramEnd"/>
      <w:r w:rsidR="00AD7D24">
        <w:rPr>
          <w:rFonts w:ascii="Times New Roman" w:hAnsi="Times New Roman" w:cs="Times New Roman" w:hint="eastAsia"/>
          <w:sz w:val="24"/>
          <w:szCs w:val="24"/>
        </w:rPr>
        <w:t>采购</w:t>
      </w:r>
      <w:r w:rsidR="00B306EC">
        <w:rPr>
          <w:rFonts w:ascii="Times New Roman" w:hAnsi="Times New Roman" w:cs="Times New Roman" w:hint="eastAsia"/>
          <w:sz w:val="24"/>
          <w:szCs w:val="24"/>
        </w:rPr>
        <w:t>团队</w:t>
      </w:r>
      <w:r w:rsidR="00AD7D24">
        <w:rPr>
          <w:rFonts w:ascii="Times New Roman" w:hAnsi="Times New Roman" w:cs="Times New Roman" w:hint="eastAsia"/>
          <w:sz w:val="24"/>
          <w:szCs w:val="24"/>
        </w:rPr>
        <w:t>核心员工</w:t>
      </w:r>
      <w:r w:rsidR="00B306EC">
        <w:rPr>
          <w:rFonts w:ascii="Times New Roman" w:hAnsi="Times New Roman" w:cs="Times New Roman" w:hint="eastAsia"/>
          <w:sz w:val="24"/>
          <w:szCs w:val="24"/>
        </w:rPr>
        <w:t>或其</w:t>
      </w:r>
      <w:r w:rsidR="00B306EC" w:rsidRPr="00174549">
        <w:rPr>
          <w:rFonts w:ascii="Times New Roman" w:hAnsi="Times New Roman" w:cs="Times New Roman" w:hint="eastAsia"/>
          <w:sz w:val="24"/>
          <w:szCs w:val="24"/>
        </w:rPr>
        <w:t>办公场所发生变动，日月光</w:t>
      </w:r>
      <w:proofErr w:type="gramStart"/>
      <w:r w:rsidR="00B306EC" w:rsidRPr="00174549">
        <w:rPr>
          <w:rFonts w:ascii="Times New Roman" w:hAnsi="Times New Roman" w:cs="Times New Roman" w:hint="eastAsia"/>
          <w:sz w:val="24"/>
          <w:szCs w:val="24"/>
        </w:rPr>
        <w:t>或矽品应</w:t>
      </w:r>
      <w:proofErr w:type="gramEnd"/>
      <w:r w:rsidR="00B306EC" w:rsidRPr="00174549">
        <w:rPr>
          <w:rFonts w:ascii="Times New Roman" w:hAnsi="Times New Roman" w:cs="Times New Roman" w:hint="eastAsia"/>
          <w:sz w:val="24"/>
          <w:szCs w:val="24"/>
        </w:rPr>
        <w:t>及时将该等</w:t>
      </w:r>
      <w:r w:rsidR="006230EE">
        <w:rPr>
          <w:rFonts w:ascii="Times New Roman" w:hAnsi="Times New Roman" w:cs="Times New Roman" w:hint="eastAsia"/>
          <w:sz w:val="24"/>
          <w:szCs w:val="24"/>
        </w:rPr>
        <w:t>核心员工</w:t>
      </w:r>
      <w:r w:rsidR="00B306EC" w:rsidRPr="00174549">
        <w:rPr>
          <w:rFonts w:ascii="Times New Roman" w:hAnsi="Times New Roman" w:cs="Times New Roman" w:hint="eastAsia"/>
          <w:sz w:val="24"/>
          <w:szCs w:val="24"/>
        </w:rPr>
        <w:t>或场所变动的情况，向监督受托人进行报告。同时，监督受托人有权对日月光</w:t>
      </w:r>
      <w:proofErr w:type="gramStart"/>
      <w:r w:rsidR="00B306EC" w:rsidRPr="00174549">
        <w:rPr>
          <w:rFonts w:ascii="Times New Roman" w:hAnsi="Times New Roman" w:cs="Times New Roman" w:hint="eastAsia"/>
          <w:sz w:val="24"/>
          <w:szCs w:val="24"/>
        </w:rPr>
        <w:t>与矽品</w:t>
      </w:r>
      <w:r w:rsidR="00AD7D24">
        <w:rPr>
          <w:rFonts w:ascii="Times New Roman" w:hAnsi="Times New Roman" w:cs="Times New Roman" w:hint="eastAsia"/>
          <w:sz w:val="24"/>
          <w:szCs w:val="24"/>
        </w:rPr>
        <w:t>采购</w:t>
      </w:r>
      <w:proofErr w:type="gramEnd"/>
      <w:r w:rsidR="00B306EC" w:rsidRPr="00174549">
        <w:rPr>
          <w:rFonts w:ascii="Times New Roman" w:hAnsi="Times New Roman" w:cs="Times New Roman" w:hint="eastAsia"/>
          <w:sz w:val="24"/>
          <w:szCs w:val="24"/>
        </w:rPr>
        <w:t>团队</w:t>
      </w:r>
      <w:r w:rsidR="006230EE">
        <w:rPr>
          <w:rFonts w:ascii="Times New Roman" w:hAnsi="Times New Roman" w:cs="Times New Roman" w:hint="eastAsia"/>
          <w:sz w:val="24"/>
          <w:szCs w:val="24"/>
        </w:rPr>
        <w:t>核心员工</w:t>
      </w:r>
      <w:r w:rsidR="00B306EC">
        <w:rPr>
          <w:rFonts w:ascii="Times New Roman" w:hAnsi="Times New Roman" w:cs="Times New Roman" w:hint="eastAsia"/>
          <w:sz w:val="24"/>
          <w:szCs w:val="24"/>
        </w:rPr>
        <w:t>间</w:t>
      </w:r>
      <w:r w:rsidR="00B306EC" w:rsidRPr="00174549">
        <w:rPr>
          <w:rFonts w:ascii="Times New Roman" w:hAnsi="Times New Roman" w:cs="Times New Roman" w:hint="eastAsia"/>
          <w:sz w:val="24"/>
          <w:szCs w:val="24"/>
        </w:rPr>
        <w:t>的邮件往来进行抽查</w:t>
      </w:r>
      <w:r w:rsidR="00AD7D24">
        <w:rPr>
          <w:rFonts w:ascii="Times New Roman" w:hAnsi="Times New Roman" w:cs="Times New Roman" w:hint="eastAsia"/>
          <w:sz w:val="24"/>
          <w:szCs w:val="24"/>
        </w:rPr>
        <w:t>，</w:t>
      </w:r>
      <w:r w:rsidR="00BD3701" w:rsidRPr="00BD3701">
        <w:rPr>
          <w:rFonts w:ascii="Times New Roman" w:hAnsi="Times New Roman" w:cs="Times New Roman" w:hint="eastAsia"/>
          <w:sz w:val="24"/>
          <w:szCs w:val="24"/>
        </w:rPr>
        <w:t>或采取其他必要措施</w:t>
      </w:r>
      <w:r w:rsidR="00B306EC" w:rsidRPr="00174549">
        <w:rPr>
          <w:rFonts w:ascii="Times New Roman" w:hAnsi="Times New Roman" w:cs="Times New Roman" w:hint="eastAsia"/>
          <w:sz w:val="24"/>
          <w:szCs w:val="24"/>
        </w:rPr>
        <w:t>，确保双方未就关键信息进行沟通。</w:t>
      </w:r>
    </w:p>
    <w:p w:rsidR="00E24D31" w:rsidRPr="00AD7D24" w:rsidRDefault="00E24D31" w:rsidP="003B44D0">
      <w:pPr>
        <w:pStyle w:val="a3"/>
        <w:spacing w:line="360" w:lineRule="auto"/>
        <w:ind w:left="851" w:firstLineChars="0" w:firstLine="0"/>
        <w:rPr>
          <w:rFonts w:ascii="Times New Roman" w:hAnsi="Times New Roman" w:cs="Times New Roman"/>
          <w:sz w:val="24"/>
          <w:szCs w:val="24"/>
        </w:rPr>
      </w:pPr>
    </w:p>
    <w:p w:rsidR="000A28AF" w:rsidRDefault="003E7D0D" w:rsidP="003B44D0">
      <w:pPr>
        <w:pStyle w:val="a3"/>
        <w:numPr>
          <w:ilvl w:val="0"/>
          <w:numId w:val="11"/>
        </w:numPr>
        <w:spacing w:line="360" w:lineRule="auto"/>
        <w:ind w:left="851" w:firstLineChars="0" w:hanging="425"/>
        <w:rPr>
          <w:rFonts w:ascii="Times New Roman" w:hAnsi="Times New Roman" w:cs="Times New Roman"/>
          <w:sz w:val="24"/>
          <w:szCs w:val="24"/>
        </w:rPr>
      </w:pPr>
      <w:r>
        <w:rPr>
          <w:rFonts w:ascii="Times New Roman" w:hAnsi="Times New Roman" w:cs="Times New Roman" w:hint="eastAsia"/>
          <w:sz w:val="24"/>
          <w:szCs w:val="24"/>
        </w:rPr>
        <w:t>隔离机制</w:t>
      </w:r>
    </w:p>
    <w:p w:rsidR="003E7D0D" w:rsidRDefault="003E7D0D" w:rsidP="006230EE">
      <w:pPr>
        <w:pStyle w:val="a3"/>
        <w:spacing w:line="360" w:lineRule="auto"/>
        <w:ind w:left="709" w:firstLineChars="0" w:firstLine="0"/>
        <w:rPr>
          <w:rFonts w:ascii="Times New Roman" w:hAnsi="Times New Roman" w:cs="Times New Roman"/>
          <w:sz w:val="24"/>
          <w:szCs w:val="24"/>
        </w:rPr>
      </w:pPr>
    </w:p>
    <w:p w:rsidR="00AD72D8" w:rsidRPr="00312007" w:rsidRDefault="00AD72D8" w:rsidP="003B44D0">
      <w:pPr>
        <w:pStyle w:val="a3"/>
        <w:spacing w:line="360" w:lineRule="auto"/>
        <w:ind w:left="851" w:firstLineChars="0" w:firstLine="0"/>
        <w:rPr>
          <w:rFonts w:ascii="Times New Roman" w:hAnsi="Times New Roman" w:cs="Times New Roman"/>
          <w:sz w:val="24"/>
          <w:szCs w:val="24"/>
        </w:rPr>
      </w:pPr>
      <w:r w:rsidRPr="00312007">
        <w:rPr>
          <w:rFonts w:ascii="Times New Roman" w:hAnsi="Times New Roman" w:cs="Times New Roman"/>
          <w:sz w:val="24"/>
          <w:szCs w:val="24"/>
        </w:rPr>
        <w:t>为保证双方相互独立与竞争，双方承诺，在限制期内日月光与</w:t>
      </w:r>
      <w:proofErr w:type="gramStart"/>
      <w:r w:rsidRPr="00312007">
        <w:rPr>
          <w:rFonts w:ascii="Times New Roman" w:hAnsi="Times New Roman" w:cs="Times New Roman"/>
          <w:sz w:val="24"/>
          <w:szCs w:val="24"/>
        </w:rPr>
        <w:t>矽品之间</w:t>
      </w:r>
      <w:proofErr w:type="gramEnd"/>
      <w:r w:rsidRPr="00312007">
        <w:rPr>
          <w:rFonts w:ascii="Times New Roman" w:hAnsi="Times New Roman" w:cs="Times New Roman"/>
          <w:sz w:val="24"/>
          <w:szCs w:val="24"/>
        </w:rPr>
        <w:t>的相关团队将在办公场所、人员及关键信息方面均保持隔离，具体如下：</w:t>
      </w:r>
    </w:p>
    <w:p w:rsidR="00AD72D8" w:rsidRPr="00312007" w:rsidRDefault="00AD72D8" w:rsidP="003B44D0">
      <w:pPr>
        <w:pStyle w:val="a3"/>
        <w:spacing w:line="360" w:lineRule="auto"/>
        <w:ind w:left="851" w:firstLineChars="0" w:firstLine="0"/>
        <w:rPr>
          <w:rFonts w:ascii="Times New Roman" w:hAnsi="Times New Roman" w:cs="Times New Roman"/>
          <w:sz w:val="24"/>
          <w:szCs w:val="24"/>
        </w:rPr>
      </w:pPr>
    </w:p>
    <w:p w:rsidR="00AD72D8" w:rsidRPr="00312007" w:rsidRDefault="00AD72D8" w:rsidP="003B44D0">
      <w:pPr>
        <w:pStyle w:val="a3"/>
        <w:numPr>
          <w:ilvl w:val="0"/>
          <w:numId w:val="5"/>
        </w:numPr>
        <w:spacing w:line="360" w:lineRule="auto"/>
        <w:ind w:left="1276" w:firstLineChars="0" w:hanging="425"/>
        <w:rPr>
          <w:rFonts w:ascii="Times New Roman" w:hAnsi="Times New Roman" w:cs="Times New Roman"/>
          <w:sz w:val="24"/>
          <w:szCs w:val="24"/>
        </w:rPr>
      </w:pPr>
      <w:r w:rsidRPr="00312007">
        <w:rPr>
          <w:rFonts w:ascii="Times New Roman" w:hAnsi="Times New Roman" w:cs="Times New Roman"/>
          <w:sz w:val="24"/>
          <w:szCs w:val="24"/>
        </w:rPr>
        <w:t>办公场所</w:t>
      </w:r>
    </w:p>
    <w:p w:rsidR="00AD72D8" w:rsidRPr="00312007" w:rsidRDefault="00AD72D8" w:rsidP="00312007">
      <w:pPr>
        <w:pStyle w:val="a3"/>
        <w:spacing w:line="360" w:lineRule="auto"/>
        <w:ind w:left="735" w:firstLineChars="0" w:firstLine="0"/>
        <w:rPr>
          <w:rFonts w:ascii="Times New Roman" w:hAnsi="Times New Roman" w:cs="Times New Roman"/>
          <w:sz w:val="24"/>
          <w:szCs w:val="24"/>
        </w:rPr>
      </w:pPr>
    </w:p>
    <w:p w:rsidR="00AD72D8" w:rsidRPr="00312007" w:rsidRDefault="00AD72D8" w:rsidP="003B44D0">
      <w:pPr>
        <w:pStyle w:val="a3"/>
        <w:spacing w:line="360" w:lineRule="auto"/>
        <w:ind w:left="851" w:firstLineChars="0" w:firstLine="0"/>
        <w:rPr>
          <w:rFonts w:ascii="Times New Roman" w:hAnsi="Times New Roman" w:cs="Times New Roman"/>
          <w:sz w:val="24"/>
          <w:szCs w:val="24"/>
        </w:rPr>
      </w:pPr>
      <w:r w:rsidRPr="00312007">
        <w:rPr>
          <w:rFonts w:ascii="Times New Roman" w:hAnsi="Times New Roman" w:cs="Times New Roman"/>
          <w:sz w:val="24"/>
          <w:szCs w:val="24"/>
        </w:rPr>
        <w:t>日月光</w:t>
      </w:r>
      <w:proofErr w:type="gramStart"/>
      <w:r w:rsidRPr="00312007">
        <w:rPr>
          <w:rFonts w:ascii="Times New Roman" w:hAnsi="Times New Roman" w:cs="Times New Roman"/>
          <w:sz w:val="24"/>
          <w:szCs w:val="24"/>
        </w:rPr>
        <w:t>与矽品承诺</w:t>
      </w:r>
      <w:proofErr w:type="gramEnd"/>
      <w:r w:rsidRPr="00312007">
        <w:rPr>
          <w:rFonts w:ascii="Times New Roman" w:hAnsi="Times New Roman" w:cs="Times New Roman"/>
          <w:sz w:val="24"/>
          <w:szCs w:val="24"/>
        </w:rPr>
        <w:t>，限制期内，日月光与</w:t>
      </w:r>
      <w:proofErr w:type="gramStart"/>
      <w:r w:rsidRPr="00312007">
        <w:rPr>
          <w:rFonts w:ascii="Times New Roman" w:hAnsi="Times New Roman" w:cs="Times New Roman"/>
          <w:sz w:val="24"/>
          <w:szCs w:val="24"/>
        </w:rPr>
        <w:t>矽品相关</w:t>
      </w:r>
      <w:proofErr w:type="gramEnd"/>
      <w:r w:rsidRPr="00312007">
        <w:rPr>
          <w:rFonts w:ascii="Times New Roman" w:hAnsi="Times New Roman" w:cs="Times New Roman"/>
          <w:sz w:val="24"/>
          <w:szCs w:val="24"/>
        </w:rPr>
        <w:t>团队各自具有独立的办公场所，不得混同或合用同一办公场所进行事业活动。</w:t>
      </w:r>
      <w:r w:rsidR="00333BFF">
        <w:rPr>
          <w:rFonts w:ascii="Times New Roman" w:hAnsi="Times New Roman" w:cs="Times New Roman" w:hint="eastAsia"/>
          <w:sz w:val="24"/>
          <w:szCs w:val="24"/>
        </w:rPr>
        <w:t>日月光</w:t>
      </w:r>
      <w:proofErr w:type="gramStart"/>
      <w:r w:rsidR="00333BFF">
        <w:rPr>
          <w:rFonts w:ascii="Times New Roman" w:hAnsi="Times New Roman" w:cs="Times New Roman" w:hint="eastAsia"/>
          <w:sz w:val="24"/>
          <w:szCs w:val="24"/>
        </w:rPr>
        <w:t>与矽品应</w:t>
      </w:r>
      <w:proofErr w:type="gramEnd"/>
      <w:r w:rsidR="00333BFF">
        <w:rPr>
          <w:rFonts w:ascii="Times New Roman" w:hAnsi="Times New Roman" w:cs="Times New Roman" w:hint="eastAsia"/>
          <w:sz w:val="24"/>
          <w:szCs w:val="24"/>
        </w:rPr>
        <w:t>定期向监督受托人报告办公场所情况，</w:t>
      </w:r>
      <w:r w:rsidR="004D6EDE">
        <w:rPr>
          <w:rFonts w:ascii="Times New Roman" w:hAnsi="Times New Roman" w:cs="Times New Roman" w:hint="eastAsia"/>
          <w:sz w:val="24"/>
          <w:szCs w:val="24"/>
        </w:rPr>
        <w:t>监督受托人有权定期或随机</w:t>
      </w:r>
      <w:r w:rsidR="00333BFF">
        <w:rPr>
          <w:rFonts w:ascii="Times New Roman" w:hAnsi="Times New Roman" w:cs="Times New Roman" w:hint="eastAsia"/>
          <w:sz w:val="24"/>
          <w:szCs w:val="24"/>
        </w:rPr>
        <w:t>以</w:t>
      </w:r>
      <w:r w:rsidR="00333BFF">
        <w:rPr>
          <w:rFonts w:ascii="Times New Roman" w:hAnsi="Times New Roman" w:cs="Times New Roman" w:hint="eastAsia"/>
          <w:sz w:val="24"/>
          <w:szCs w:val="24"/>
        </w:rPr>
        <w:lastRenderedPageBreak/>
        <w:t>必要的方式</w:t>
      </w:r>
      <w:r w:rsidR="004D6EDE">
        <w:rPr>
          <w:rFonts w:ascii="Times New Roman" w:hAnsi="Times New Roman" w:cs="Times New Roman" w:hint="eastAsia"/>
          <w:sz w:val="24"/>
          <w:szCs w:val="24"/>
        </w:rPr>
        <w:t>对双方封装测试服务业务相关办公场所进行核实。</w:t>
      </w:r>
    </w:p>
    <w:p w:rsidR="00AD72D8" w:rsidRPr="006E05B3" w:rsidRDefault="00AD72D8" w:rsidP="003B44D0">
      <w:pPr>
        <w:pStyle w:val="a3"/>
        <w:spacing w:line="360" w:lineRule="auto"/>
        <w:ind w:left="851" w:firstLineChars="0" w:firstLine="0"/>
        <w:rPr>
          <w:rFonts w:ascii="Times New Roman" w:hAnsi="Times New Roman" w:cs="Times New Roman"/>
          <w:sz w:val="24"/>
          <w:szCs w:val="24"/>
        </w:rPr>
      </w:pPr>
    </w:p>
    <w:p w:rsidR="00AD72D8" w:rsidRPr="00312007" w:rsidRDefault="00AD72D8" w:rsidP="003B44D0">
      <w:pPr>
        <w:pStyle w:val="a3"/>
        <w:spacing w:line="360" w:lineRule="auto"/>
        <w:ind w:left="851" w:firstLineChars="0" w:firstLine="0"/>
        <w:rPr>
          <w:rFonts w:ascii="Times New Roman" w:hAnsi="Times New Roman" w:cs="Times New Roman"/>
          <w:sz w:val="24"/>
          <w:szCs w:val="24"/>
        </w:rPr>
      </w:pPr>
      <w:r w:rsidRPr="00312007">
        <w:rPr>
          <w:rFonts w:ascii="Times New Roman" w:hAnsi="Times New Roman" w:cs="Times New Roman"/>
          <w:sz w:val="24"/>
          <w:szCs w:val="24"/>
        </w:rPr>
        <w:t>如在限制期内，双方基于其他合理理由需要对办公地址进行调整，双方应向商务部及监督受托人进行报告，事先取得商务部的批准。</w:t>
      </w:r>
    </w:p>
    <w:p w:rsidR="00AD72D8" w:rsidRDefault="00AD72D8" w:rsidP="003B44D0">
      <w:pPr>
        <w:pStyle w:val="a3"/>
        <w:spacing w:line="360" w:lineRule="auto"/>
        <w:ind w:left="851" w:firstLineChars="0" w:firstLine="0"/>
        <w:rPr>
          <w:rFonts w:ascii="Times New Roman" w:hAnsi="Times New Roman" w:cs="Times New Roman"/>
          <w:sz w:val="24"/>
          <w:szCs w:val="24"/>
        </w:rPr>
      </w:pPr>
    </w:p>
    <w:p w:rsidR="00AD72D8" w:rsidRPr="00312007" w:rsidRDefault="00AD72D8" w:rsidP="003B44D0">
      <w:pPr>
        <w:pStyle w:val="a3"/>
        <w:numPr>
          <w:ilvl w:val="0"/>
          <w:numId w:val="5"/>
        </w:numPr>
        <w:spacing w:line="360" w:lineRule="auto"/>
        <w:ind w:left="1276" w:firstLineChars="0" w:hanging="425"/>
        <w:rPr>
          <w:rFonts w:ascii="Times New Roman" w:hAnsi="Times New Roman" w:cs="Times New Roman"/>
          <w:sz w:val="24"/>
          <w:szCs w:val="24"/>
        </w:rPr>
      </w:pPr>
      <w:r w:rsidRPr="00312007">
        <w:rPr>
          <w:rFonts w:ascii="Times New Roman" w:hAnsi="Times New Roman" w:cs="Times New Roman"/>
          <w:sz w:val="24"/>
          <w:szCs w:val="24"/>
        </w:rPr>
        <w:t>人员</w:t>
      </w:r>
    </w:p>
    <w:p w:rsidR="00AD72D8" w:rsidRPr="00312007" w:rsidRDefault="00AD72D8" w:rsidP="00312007">
      <w:pPr>
        <w:pStyle w:val="a3"/>
        <w:spacing w:line="360" w:lineRule="auto"/>
        <w:ind w:left="735" w:firstLineChars="0" w:firstLine="0"/>
        <w:rPr>
          <w:rFonts w:ascii="Times New Roman" w:hAnsi="Times New Roman" w:cs="Times New Roman"/>
          <w:sz w:val="24"/>
          <w:szCs w:val="24"/>
        </w:rPr>
      </w:pPr>
    </w:p>
    <w:p w:rsidR="00AD72D8" w:rsidRPr="00312007" w:rsidRDefault="00AD72D8" w:rsidP="003B44D0">
      <w:pPr>
        <w:pStyle w:val="a3"/>
        <w:spacing w:line="360" w:lineRule="auto"/>
        <w:ind w:left="851" w:firstLineChars="0" w:firstLine="0"/>
        <w:rPr>
          <w:rFonts w:ascii="Times New Roman" w:hAnsi="Times New Roman" w:cs="Times New Roman"/>
          <w:sz w:val="24"/>
          <w:szCs w:val="24"/>
        </w:rPr>
      </w:pPr>
      <w:r w:rsidRPr="00312007">
        <w:rPr>
          <w:rFonts w:ascii="Times New Roman" w:hAnsi="Times New Roman" w:cs="Times New Roman"/>
          <w:sz w:val="24"/>
          <w:szCs w:val="24"/>
        </w:rPr>
        <w:t>日月</w:t>
      </w:r>
      <w:r w:rsidR="00333BFF">
        <w:rPr>
          <w:rFonts w:ascii="Times New Roman" w:hAnsi="Times New Roman" w:cs="Times New Roman"/>
          <w:sz w:val="24"/>
          <w:szCs w:val="24"/>
        </w:rPr>
        <w:t>光</w:t>
      </w:r>
      <w:proofErr w:type="gramStart"/>
      <w:r w:rsidR="00333BFF">
        <w:rPr>
          <w:rFonts w:ascii="Times New Roman" w:hAnsi="Times New Roman" w:cs="Times New Roman"/>
          <w:sz w:val="24"/>
          <w:szCs w:val="24"/>
        </w:rPr>
        <w:t>与矽品承诺</w:t>
      </w:r>
      <w:proofErr w:type="gramEnd"/>
      <w:r w:rsidR="00333BFF">
        <w:rPr>
          <w:rFonts w:ascii="Times New Roman" w:hAnsi="Times New Roman" w:cs="Times New Roman"/>
          <w:sz w:val="24"/>
          <w:szCs w:val="24"/>
        </w:rPr>
        <w:t>，限制期内，日月光与</w:t>
      </w:r>
      <w:proofErr w:type="gramStart"/>
      <w:r w:rsidR="00333BFF">
        <w:rPr>
          <w:rFonts w:ascii="Times New Roman" w:hAnsi="Times New Roman" w:cs="Times New Roman"/>
          <w:sz w:val="24"/>
          <w:szCs w:val="24"/>
        </w:rPr>
        <w:t>矽品相关</w:t>
      </w:r>
      <w:proofErr w:type="gramEnd"/>
      <w:r w:rsidR="00C4796B">
        <w:rPr>
          <w:rFonts w:ascii="Times New Roman" w:hAnsi="Times New Roman" w:cs="Times New Roman" w:hint="eastAsia"/>
          <w:sz w:val="24"/>
          <w:szCs w:val="24"/>
        </w:rPr>
        <w:t>核心员工</w:t>
      </w:r>
      <w:r w:rsidR="00333BFF">
        <w:rPr>
          <w:rFonts w:ascii="Times New Roman" w:hAnsi="Times New Roman" w:cs="Times New Roman"/>
          <w:sz w:val="24"/>
          <w:szCs w:val="24"/>
        </w:rPr>
        <w:t>保持目前双方独立</w:t>
      </w:r>
      <w:r w:rsidRPr="00312007">
        <w:rPr>
          <w:rFonts w:ascii="Times New Roman" w:hAnsi="Times New Roman" w:cs="Times New Roman"/>
          <w:sz w:val="24"/>
          <w:szCs w:val="24"/>
        </w:rPr>
        <w:t>状态。具体</w:t>
      </w:r>
      <w:r w:rsidR="00333BFF">
        <w:rPr>
          <w:rFonts w:ascii="Times New Roman" w:hAnsi="Times New Roman" w:cs="Times New Roman" w:hint="eastAsia"/>
          <w:sz w:val="24"/>
          <w:szCs w:val="24"/>
        </w:rPr>
        <w:t>内容包括</w:t>
      </w:r>
      <w:r w:rsidRPr="00312007">
        <w:rPr>
          <w:rFonts w:ascii="Times New Roman" w:hAnsi="Times New Roman" w:cs="Times New Roman"/>
          <w:sz w:val="24"/>
          <w:szCs w:val="24"/>
        </w:rPr>
        <w:t>：</w:t>
      </w:r>
    </w:p>
    <w:p w:rsidR="00AD72D8" w:rsidRPr="00312007" w:rsidRDefault="00AD72D8" w:rsidP="003B44D0">
      <w:pPr>
        <w:pStyle w:val="a3"/>
        <w:spacing w:line="360" w:lineRule="auto"/>
        <w:ind w:left="851" w:firstLineChars="0" w:firstLine="0"/>
        <w:rPr>
          <w:rFonts w:ascii="Times New Roman" w:hAnsi="Times New Roman" w:cs="Times New Roman"/>
          <w:sz w:val="24"/>
          <w:szCs w:val="24"/>
        </w:rPr>
      </w:pPr>
    </w:p>
    <w:p w:rsidR="00AD72D8" w:rsidRPr="00312007" w:rsidRDefault="00AD72D8" w:rsidP="007469F3">
      <w:pPr>
        <w:pStyle w:val="a3"/>
        <w:numPr>
          <w:ilvl w:val="0"/>
          <w:numId w:val="2"/>
        </w:numPr>
        <w:spacing w:line="360" w:lineRule="auto"/>
        <w:ind w:left="1276" w:firstLineChars="0"/>
        <w:rPr>
          <w:rFonts w:ascii="Times New Roman" w:hAnsi="Times New Roman" w:cs="Times New Roman"/>
          <w:sz w:val="24"/>
          <w:szCs w:val="24"/>
        </w:rPr>
      </w:pPr>
      <w:r w:rsidRPr="00312007">
        <w:rPr>
          <w:rFonts w:ascii="Times New Roman" w:hAnsi="Times New Roman" w:cs="Times New Roman"/>
          <w:sz w:val="24"/>
          <w:szCs w:val="24"/>
        </w:rPr>
        <w:t>禁止兼职</w:t>
      </w:r>
    </w:p>
    <w:p w:rsidR="00AD72D8" w:rsidRPr="00312007" w:rsidRDefault="00AD72D8" w:rsidP="00312007">
      <w:pPr>
        <w:pStyle w:val="a3"/>
        <w:spacing w:line="360" w:lineRule="auto"/>
        <w:ind w:left="1155" w:firstLineChars="0" w:firstLine="0"/>
        <w:rPr>
          <w:rFonts w:ascii="Times New Roman" w:hAnsi="Times New Roman" w:cs="Times New Roman"/>
          <w:sz w:val="24"/>
          <w:szCs w:val="24"/>
        </w:rPr>
      </w:pPr>
    </w:p>
    <w:p w:rsidR="00AD72D8" w:rsidRPr="00312007" w:rsidRDefault="00AD72D8" w:rsidP="00312007">
      <w:pPr>
        <w:pStyle w:val="a3"/>
        <w:spacing w:line="360" w:lineRule="auto"/>
        <w:ind w:left="1134" w:firstLineChars="0" w:firstLine="0"/>
        <w:rPr>
          <w:rFonts w:ascii="Times New Roman" w:hAnsi="Times New Roman" w:cs="Times New Roman"/>
          <w:sz w:val="24"/>
          <w:szCs w:val="24"/>
        </w:rPr>
      </w:pPr>
      <w:r w:rsidRPr="00312007">
        <w:rPr>
          <w:rFonts w:ascii="Times New Roman" w:hAnsi="Times New Roman" w:cs="Times New Roman"/>
          <w:sz w:val="24"/>
          <w:szCs w:val="24"/>
        </w:rPr>
        <w:t>相关核心</w:t>
      </w:r>
      <w:r w:rsidR="00A90042">
        <w:rPr>
          <w:rFonts w:ascii="Times New Roman" w:hAnsi="Times New Roman" w:cs="Times New Roman" w:hint="eastAsia"/>
          <w:sz w:val="24"/>
          <w:szCs w:val="24"/>
        </w:rPr>
        <w:t>员工</w:t>
      </w:r>
      <w:r w:rsidRPr="00312007">
        <w:rPr>
          <w:rFonts w:ascii="Times New Roman" w:hAnsi="Times New Roman" w:cs="Times New Roman"/>
          <w:sz w:val="24"/>
          <w:szCs w:val="24"/>
        </w:rPr>
        <w:t>禁止同时任职于日月光与矽品。在商务部做出批准决定前的</w:t>
      </w:r>
      <w:r w:rsidRPr="00312007">
        <w:rPr>
          <w:rFonts w:ascii="Times New Roman" w:hAnsi="Times New Roman" w:cs="Times New Roman"/>
          <w:sz w:val="24"/>
          <w:szCs w:val="24"/>
        </w:rPr>
        <w:t>6</w:t>
      </w:r>
      <w:r w:rsidRPr="00312007">
        <w:rPr>
          <w:rFonts w:ascii="Times New Roman" w:hAnsi="Times New Roman" w:cs="Times New Roman"/>
          <w:sz w:val="24"/>
          <w:szCs w:val="24"/>
        </w:rPr>
        <w:t>个月内，如果双方</w:t>
      </w:r>
      <w:r w:rsidR="00A90042">
        <w:rPr>
          <w:rFonts w:ascii="Times New Roman" w:hAnsi="Times New Roman" w:cs="Times New Roman" w:hint="eastAsia"/>
          <w:sz w:val="24"/>
          <w:szCs w:val="24"/>
        </w:rPr>
        <w:t>核心员工</w:t>
      </w:r>
      <w:r w:rsidRPr="00312007">
        <w:rPr>
          <w:rFonts w:ascii="Times New Roman" w:hAnsi="Times New Roman" w:cs="Times New Roman"/>
          <w:sz w:val="24"/>
          <w:szCs w:val="24"/>
        </w:rPr>
        <w:t>曾在对方任职，应在监督受托人确定之日起</w:t>
      </w:r>
      <w:r w:rsidRPr="00312007">
        <w:rPr>
          <w:rFonts w:ascii="Times New Roman" w:hAnsi="Times New Roman" w:cs="Times New Roman"/>
          <w:sz w:val="24"/>
          <w:szCs w:val="24"/>
        </w:rPr>
        <w:t>15</w:t>
      </w:r>
      <w:r w:rsidRPr="00312007">
        <w:rPr>
          <w:rFonts w:ascii="Times New Roman" w:hAnsi="Times New Roman" w:cs="Times New Roman"/>
          <w:sz w:val="24"/>
          <w:szCs w:val="24"/>
        </w:rPr>
        <w:t>日内向监督受托人报告，并确保不会影响双方的独立性或限制、消除双方的竞争。</w:t>
      </w:r>
    </w:p>
    <w:p w:rsidR="00AD72D8" w:rsidRPr="00312007" w:rsidRDefault="00AD72D8" w:rsidP="00312007">
      <w:pPr>
        <w:pStyle w:val="a3"/>
        <w:spacing w:line="360" w:lineRule="auto"/>
        <w:ind w:left="1155" w:firstLineChars="0" w:firstLine="0"/>
        <w:rPr>
          <w:rFonts w:ascii="Times New Roman" w:hAnsi="Times New Roman" w:cs="Times New Roman"/>
          <w:sz w:val="24"/>
          <w:szCs w:val="24"/>
        </w:rPr>
      </w:pPr>
    </w:p>
    <w:p w:rsidR="00AD72D8" w:rsidRPr="00312007" w:rsidRDefault="00AD72D8" w:rsidP="007469F3">
      <w:pPr>
        <w:pStyle w:val="a3"/>
        <w:numPr>
          <w:ilvl w:val="0"/>
          <w:numId w:val="2"/>
        </w:numPr>
        <w:spacing w:line="360" w:lineRule="auto"/>
        <w:ind w:left="1276" w:firstLineChars="0"/>
        <w:rPr>
          <w:rFonts w:ascii="Times New Roman" w:hAnsi="Times New Roman" w:cs="Times New Roman"/>
          <w:sz w:val="24"/>
          <w:szCs w:val="24"/>
        </w:rPr>
      </w:pPr>
      <w:r w:rsidRPr="00312007">
        <w:rPr>
          <w:rFonts w:ascii="Times New Roman" w:hAnsi="Times New Roman" w:cs="Times New Roman"/>
          <w:sz w:val="24"/>
          <w:szCs w:val="24"/>
        </w:rPr>
        <w:t>再聘任脱密</w:t>
      </w:r>
    </w:p>
    <w:p w:rsidR="00AD72D8" w:rsidRPr="00312007" w:rsidRDefault="00AD72D8" w:rsidP="00312007">
      <w:pPr>
        <w:pStyle w:val="a3"/>
        <w:spacing w:line="360" w:lineRule="auto"/>
        <w:ind w:left="1155" w:firstLineChars="0" w:firstLine="0"/>
        <w:rPr>
          <w:rFonts w:ascii="Times New Roman" w:hAnsi="Times New Roman" w:cs="Times New Roman"/>
          <w:sz w:val="24"/>
          <w:szCs w:val="24"/>
        </w:rPr>
      </w:pPr>
    </w:p>
    <w:p w:rsidR="00AD72D8" w:rsidRPr="00312007" w:rsidRDefault="00AD72D8" w:rsidP="00312007">
      <w:pPr>
        <w:pStyle w:val="a3"/>
        <w:spacing w:line="360" w:lineRule="auto"/>
        <w:ind w:left="1134" w:firstLineChars="0" w:firstLine="0"/>
        <w:rPr>
          <w:rFonts w:ascii="Times New Roman" w:hAnsi="Times New Roman" w:cs="Times New Roman"/>
          <w:sz w:val="24"/>
          <w:szCs w:val="24"/>
        </w:rPr>
      </w:pPr>
      <w:r w:rsidRPr="00312007">
        <w:rPr>
          <w:rFonts w:ascii="Times New Roman" w:hAnsi="Times New Roman" w:cs="Times New Roman"/>
          <w:sz w:val="24"/>
          <w:szCs w:val="24"/>
        </w:rPr>
        <w:t>相关核心员工从日月光</w:t>
      </w:r>
      <w:proofErr w:type="gramStart"/>
      <w:r w:rsidRPr="00312007">
        <w:rPr>
          <w:rFonts w:ascii="Times New Roman" w:hAnsi="Times New Roman" w:cs="Times New Roman"/>
          <w:sz w:val="24"/>
          <w:szCs w:val="24"/>
        </w:rPr>
        <w:t>或矽品中</w:t>
      </w:r>
      <w:proofErr w:type="gramEnd"/>
      <w:r w:rsidRPr="00312007">
        <w:rPr>
          <w:rFonts w:ascii="Times New Roman" w:hAnsi="Times New Roman" w:cs="Times New Roman"/>
          <w:sz w:val="24"/>
          <w:szCs w:val="24"/>
        </w:rPr>
        <w:t>一方离职后</w:t>
      </w:r>
      <w:r w:rsidR="00096A96">
        <w:rPr>
          <w:rFonts w:ascii="Times New Roman" w:hAnsi="Times New Roman" w:cs="Times New Roman" w:hint="eastAsia"/>
          <w:sz w:val="24"/>
          <w:szCs w:val="24"/>
        </w:rPr>
        <w:t>希望就职于另一方的</w:t>
      </w:r>
      <w:r w:rsidR="00643033">
        <w:rPr>
          <w:rFonts w:ascii="Times New Roman" w:hAnsi="Times New Roman" w:cs="Times New Roman" w:hint="eastAsia"/>
          <w:sz w:val="24"/>
          <w:szCs w:val="24"/>
        </w:rPr>
        <w:t>，</w:t>
      </w:r>
      <w:r w:rsidR="00096A96">
        <w:rPr>
          <w:rFonts w:ascii="Times New Roman" w:hAnsi="Times New Roman" w:cs="Times New Roman" w:hint="eastAsia"/>
          <w:sz w:val="24"/>
          <w:szCs w:val="24"/>
        </w:rPr>
        <w:t>需要至少经过</w:t>
      </w:r>
      <w:r w:rsidR="00096A96">
        <w:rPr>
          <w:rFonts w:ascii="Times New Roman" w:hAnsi="Times New Roman" w:cs="Times New Roman" w:hint="eastAsia"/>
          <w:sz w:val="24"/>
          <w:szCs w:val="24"/>
        </w:rPr>
        <w:t>2</w:t>
      </w:r>
      <w:r w:rsidR="00096A96">
        <w:rPr>
          <w:rFonts w:ascii="Times New Roman" w:hAnsi="Times New Roman" w:cs="Times New Roman" w:hint="eastAsia"/>
          <w:sz w:val="24"/>
          <w:szCs w:val="24"/>
        </w:rPr>
        <w:t>年</w:t>
      </w:r>
      <w:proofErr w:type="gramStart"/>
      <w:r w:rsidR="00096A96">
        <w:rPr>
          <w:rFonts w:ascii="Times New Roman" w:hAnsi="Times New Roman" w:cs="Times New Roman" w:hint="eastAsia"/>
          <w:sz w:val="24"/>
          <w:szCs w:val="24"/>
        </w:rPr>
        <w:t>脱密期</w:t>
      </w:r>
      <w:proofErr w:type="gramEnd"/>
      <w:r w:rsidR="00643033">
        <w:rPr>
          <w:rFonts w:ascii="Times New Roman" w:hAnsi="Times New Roman" w:cs="Times New Roman" w:hint="eastAsia"/>
          <w:sz w:val="24"/>
          <w:szCs w:val="24"/>
        </w:rPr>
        <w:t>，</w:t>
      </w:r>
      <w:r w:rsidR="005C44BF">
        <w:rPr>
          <w:rFonts w:ascii="Times New Roman" w:hAnsi="Times New Roman" w:cs="Times New Roman" w:hint="eastAsia"/>
          <w:sz w:val="24"/>
          <w:szCs w:val="24"/>
        </w:rPr>
        <w:t>并</w:t>
      </w:r>
      <w:r w:rsidR="00643033">
        <w:rPr>
          <w:rFonts w:ascii="Times New Roman" w:hAnsi="Times New Roman" w:cs="Times New Roman" w:hint="eastAsia"/>
          <w:sz w:val="24"/>
          <w:szCs w:val="24"/>
        </w:rPr>
        <w:t>应</w:t>
      </w:r>
      <w:r w:rsidRPr="00312007">
        <w:rPr>
          <w:rFonts w:ascii="Times New Roman" w:hAnsi="Times New Roman" w:cs="Times New Roman"/>
          <w:sz w:val="24"/>
          <w:szCs w:val="24"/>
        </w:rPr>
        <w:t>在录用前向监督受托人进行报告。</w:t>
      </w:r>
    </w:p>
    <w:p w:rsidR="00AD72D8" w:rsidRDefault="00AD72D8" w:rsidP="00312007">
      <w:pPr>
        <w:pStyle w:val="a3"/>
        <w:spacing w:line="360" w:lineRule="auto"/>
        <w:ind w:left="735" w:firstLineChars="0" w:firstLine="0"/>
        <w:rPr>
          <w:rFonts w:ascii="Times New Roman" w:hAnsi="Times New Roman" w:cs="Times New Roman"/>
          <w:sz w:val="24"/>
          <w:szCs w:val="24"/>
        </w:rPr>
      </w:pPr>
    </w:p>
    <w:p w:rsidR="008662EC" w:rsidRDefault="008662EC"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日月光</w:t>
      </w:r>
      <w:proofErr w:type="gramStart"/>
      <w:r>
        <w:rPr>
          <w:rFonts w:ascii="Times New Roman" w:hAnsi="Times New Roman" w:cs="Times New Roman" w:hint="eastAsia"/>
          <w:sz w:val="24"/>
          <w:szCs w:val="24"/>
        </w:rPr>
        <w:t>与矽品将</w:t>
      </w:r>
      <w:proofErr w:type="gramEnd"/>
      <w:r>
        <w:rPr>
          <w:rFonts w:ascii="Times New Roman" w:hAnsi="Times New Roman" w:cs="Times New Roman" w:hint="eastAsia"/>
          <w:sz w:val="24"/>
          <w:szCs w:val="24"/>
        </w:rPr>
        <w:t>定期就双方</w:t>
      </w:r>
      <w:r w:rsidR="00A90042">
        <w:rPr>
          <w:rFonts w:ascii="Times New Roman" w:hAnsi="Times New Roman" w:cs="Times New Roman" w:hint="eastAsia"/>
          <w:sz w:val="24"/>
          <w:szCs w:val="24"/>
        </w:rPr>
        <w:t>相关核心员工</w:t>
      </w:r>
      <w:r>
        <w:rPr>
          <w:rFonts w:ascii="Times New Roman" w:hAnsi="Times New Roman" w:cs="Times New Roman" w:hint="eastAsia"/>
          <w:sz w:val="24"/>
          <w:szCs w:val="24"/>
        </w:rPr>
        <w:t>情况向监督受托人进行报告。监督受托人有权定期或</w:t>
      </w:r>
      <w:r w:rsidR="00A262AE">
        <w:rPr>
          <w:rFonts w:ascii="Times New Roman" w:hAnsi="Times New Roman" w:cs="Times New Roman" w:hint="eastAsia"/>
          <w:sz w:val="24"/>
          <w:szCs w:val="24"/>
        </w:rPr>
        <w:t>随机</w:t>
      </w:r>
      <w:r>
        <w:rPr>
          <w:rFonts w:ascii="Times New Roman" w:hAnsi="Times New Roman" w:cs="Times New Roman" w:hint="eastAsia"/>
          <w:sz w:val="24"/>
          <w:szCs w:val="24"/>
        </w:rPr>
        <w:t>采取其认为合理必要的方式对双方</w:t>
      </w:r>
      <w:r w:rsidR="00C4796B">
        <w:rPr>
          <w:rFonts w:ascii="Times New Roman" w:hAnsi="Times New Roman" w:cs="Times New Roman" w:hint="eastAsia"/>
          <w:sz w:val="24"/>
          <w:szCs w:val="24"/>
        </w:rPr>
        <w:t>相关</w:t>
      </w:r>
      <w:r>
        <w:rPr>
          <w:rFonts w:ascii="Times New Roman" w:hAnsi="Times New Roman" w:cs="Times New Roman" w:hint="eastAsia"/>
          <w:sz w:val="24"/>
          <w:szCs w:val="24"/>
        </w:rPr>
        <w:t>核心员</w:t>
      </w:r>
      <w:r w:rsidR="00C4796B">
        <w:rPr>
          <w:rFonts w:ascii="Times New Roman" w:hAnsi="Times New Roman" w:cs="Times New Roman" w:hint="eastAsia"/>
          <w:sz w:val="24"/>
          <w:szCs w:val="24"/>
        </w:rPr>
        <w:t>工</w:t>
      </w:r>
      <w:r>
        <w:rPr>
          <w:rFonts w:ascii="Times New Roman" w:hAnsi="Times New Roman" w:cs="Times New Roman" w:hint="eastAsia"/>
          <w:sz w:val="24"/>
          <w:szCs w:val="24"/>
        </w:rPr>
        <w:t>任职情况进行核实。</w:t>
      </w:r>
    </w:p>
    <w:p w:rsidR="008662EC" w:rsidRPr="008662EC" w:rsidRDefault="008662EC" w:rsidP="00312007">
      <w:pPr>
        <w:pStyle w:val="a3"/>
        <w:spacing w:line="360" w:lineRule="auto"/>
        <w:ind w:left="735" w:firstLineChars="0" w:firstLine="0"/>
        <w:rPr>
          <w:rFonts w:ascii="Times New Roman" w:hAnsi="Times New Roman" w:cs="Times New Roman"/>
          <w:sz w:val="24"/>
          <w:szCs w:val="24"/>
        </w:rPr>
      </w:pPr>
    </w:p>
    <w:p w:rsidR="00AD72D8" w:rsidRPr="00312007" w:rsidRDefault="00AD72D8" w:rsidP="003B44D0">
      <w:pPr>
        <w:pStyle w:val="a3"/>
        <w:numPr>
          <w:ilvl w:val="0"/>
          <w:numId w:val="5"/>
        </w:numPr>
        <w:spacing w:line="360" w:lineRule="auto"/>
        <w:ind w:left="1276" w:firstLineChars="0" w:hanging="425"/>
        <w:rPr>
          <w:rFonts w:ascii="Times New Roman" w:hAnsi="Times New Roman" w:cs="Times New Roman"/>
          <w:sz w:val="24"/>
          <w:szCs w:val="24"/>
        </w:rPr>
      </w:pPr>
      <w:r w:rsidRPr="00312007">
        <w:rPr>
          <w:rFonts w:ascii="Times New Roman" w:hAnsi="Times New Roman" w:cs="Times New Roman"/>
          <w:sz w:val="24"/>
          <w:szCs w:val="24"/>
        </w:rPr>
        <w:t>关键信息</w:t>
      </w:r>
    </w:p>
    <w:p w:rsidR="00AD72D8" w:rsidRPr="00312007" w:rsidRDefault="00AD72D8" w:rsidP="00312007">
      <w:pPr>
        <w:pStyle w:val="a3"/>
        <w:spacing w:line="360" w:lineRule="auto"/>
        <w:ind w:left="735" w:firstLineChars="0" w:firstLine="0"/>
        <w:rPr>
          <w:rFonts w:ascii="Times New Roman" w:hAnsi="Times New Roman" w:cs="Times New Roman"/>
          <w:sz w:val="24"/>
          <w:szCs w:val="24"/>
        </w:rPr>
      </w:pPr>
    </w:p>
    <w:p w:rsidR="00AD72D8" w:rsidRDefault="00AD72D8" w:rsidP="003B44D0">
      <w:pPr>
        <w:pStyle w:val="a3"/>
        <w:spacing w:line="360" w:lineRule="auto"/>
        <w:ind w:left="851" w:firstLineChars="0" w:firstLine="0"/>
        <w:rPr>
          <w:rFonts w:ascii="Times New Roman" w:hAnsi="Times New Roman" w:cs="Times New Roman"/>
          <w:sz w:val="24"/>
          <w:szCs w:val="24"/>
        </w:rPr>
      </w:pPr>
      <w:r w:rsidRPr="00312007">
        <w:rPr>
          <w:rFonts w:ascii="Times New Roman" w:hAnsi="Times New Roman" w:cs="Times New Roman"/>
          <w:sz w:val="24"/>
          <w:szCs w:val="24"/>
        </w:rPr>
        <w:t>日月光</w:t>
      </w:r>
      <w:proofErr w:type="gramStart"/>
      <w:r w:rsidRPr="00312007">
        <w:rPr>
          <w:rFonts w:ascii="Times New Roman" w:hAnsi="Times New Roman" w:cs="Times New Roman"/>
          <w:sz w:val="24"/>
          <w:szCs w:val="24"/>
        </w:rPr>
        <w:t>与矽品承诺</w:t>
      </w:r>
      <w:proofErr w:type="gramEnd"/>
      <w:r w:rsidRPr="00312007">
        <w:rPr>
          <w:rFonts w:ascii="Times New Roman" w:hAnsi="Times New Roman" w:cs="Times New Roman"/>
          <w:sz w:val="24"/>
          <w:szCs w:val="24"/>
        </w:rPr>
        <w:t>，在限制期内，日月光与</w:t>
      </w:r>
      <w:proofErr w:type="gramStart"/>
      <w:r w:rsidRPr="00312007">
        <w:rPr>
          <w:rFonts w:ascii="Times New Roman" w:hAnsi="Times New Roman" w:cs="Times New Roman"/>
          <w:sz w:val="24"/>
          <w:szCs w:val="24"/>
        </w:rPr>
        <w:t>矽品</w:t>
      </w:r>
      <w:r w:rsidR="00A82782">
        <w:rPr>
          <w:rFonts w:ascii="Times New Roman" w:hAnsi="Times New Roman" w:cs="Times New Roman" w:hint="eastAsia"/>
          <w:sz w:val="24"/>
          <w:szCs w:val="24"/>
        </w:rPr>
        <w:t>之间</w:t>
      </w:r>
      <w:proofErr w:type="gramEnd"/>
      <w:r w:rsidR="00A82782">
        <w:rPr>
          <w:rFonts w:ascii="Times New Roman" w:hAnsi="Times New Roman" w:cs="Times New Roman"/>
          <w:sz w:val="24"/>
          <w:szCs w:val="24"/>
        </w:rPr>
        <w:t>不直接或间接交换</w:t>
      </w:r>
      <w:r w:rsidR="00A82782">
        <w:rPr>
          <w:rFonts w:ascii="Times New Roman" w:hAnsi="Times New Roman" w:cs="Times New Roman"/>
          <w:sz w:val="24"/>
          <w:szCs w:val="24"/>
        </w:rPr>
        <w:lastRenderedPageBreak/>
        <w:t>在开展</w:t>
      </w:r>
      <w:r w:rsidR="00A82782">
        <w:rPr>
          <w:rFonts w:ascii="Times New Roman" w:hAnsi="Times New Roman" w:cs="Times New Roman" w:hint="eastAsia"/>
          <w:sz w:val="24"/>
          <w:szCs w:val="24"/>
        </w:rPr>
        <w:t>封装测试服务</w:t>
      </w:r>
      <w:r w:rsidRPr="00312007">
        <w:rPr>
          <w:rFonts w:ascii="Times New Roman" w:hAnsi="Times New Roman" w:cs="Times New Roman"/>
          <w:sz w:val="24"/>
          <w:szCs w:val="24"/>
        </w:rPr>
        <w:t>业务时涉及的</w:t>
      </w:r>
      <w:r w:rsidR="00A82782">
        <w:rPr>
          <w:rFonts w:ascii="Times New Roman" w:hAnsi="Times New Roman" w:cs="Times New Roman" w:hint="eastAsia"/>
          <w:sz w:val="24"/>
          <w:szCs w:val="24"/>
        </w:rPr>
        <w:t>财务信息、</w:t>
      </w:r>
      <w:r w:rsidRPr="00312007">
        <w:rPr>
          <w:rFonts w:ascii="Times New Roman" w:hAnsi="Times New Roman" w:cs="Times New Roman"/>
          <w:sz w:val="24"/>
          <w:szCs w:val="24"/>
        </w:rPr>
        <w:t>定价策略、销售信息、产能信息</w:t>
      </w:r>
      <w:r w:rsidR="00A82782">
        <w:rPr>
          <w:rFonts w:ascii="Times New Roman" w:hAnsi="Times New Roman" w:cs="Times New Roman" w:hint="eastAsia"/>
          <w:sz w:val="24"/>
          <w:szCs w:val="24"/>
        </w:rPr>
        <w:t>、采购价格</w:t>
      </w:r>
      <w:r w:rsidRPr="00312007">
        <w:rPr>
          <w:rFonts w:ascii="Times New Roman" w:hAnsi="Times New Roman" w:cs="Times New Roman"/>
          <w:sz w:val="24"/>
          <w:szCs w:val="24"/>
        </w:rPr>
        <w:t>等</w:t>
      </w:r>
      <w:r w:rsidR="00A82782">
        <w:rPr>
          <w:rFonts w:ascii="Times New Roman" w:hAnsi="Times New Roman" w:cs="Times New Roman" w:hint="eastAsia"/>
          <w:sz w:val="24"/>
          <w:szCs w:val="24"/>
        </w:rPr>
        <w:t>市场中</w:t>
      </w:r>
      <w:r w:rsidRPr="00312007">
        <w:rPr>
          <w:rFonts w:ascii="Times New Roman" w:hAnsi="Times New Roman" w:cs="Times New Roman"/>
          <w:sz w:val="24"/>
          <w:szCs w:val="24"/>
        </w:rPr>
        <w:t>第三方竞争者一般情况下无法获知的日常经营的相关信息。监督受托人</w:t>
      </w:r>
      <w:r w:rsidR="00A82782">
        <w:rPr>
          <w:rFonts w:ascii="Times New Roman" w:hAnsi="Times New Roman" w:cs="Times New Roman" w:hint="eastAsia"/>
          <w:sz w:val="24"/>
          <w:szCs w:val="24"/>
        </w:rPr>
        <w:t>有权</w:t>
      </w:r>
      <w:r w:rsidRPr="00312007">
        <w:rPr>
          <w:rFonts w:ascii="Times New Roman" w:hAnsi="Times New Roman" w:cs="Times New Roman"/>
          <w:sz w:val="24"/>
          <w:szCs w:val="24"/>
        </w:rPr>
        <w:t>根据其工作方案</w:t>
      </w:r>
      <w:r w:rsidR="00A82782">
        <w:rPr>
          <w:rFonts w:ascii="Times New Roman" w:hAnsi="Times New Roman" w:cs="Times New Roman" w:hint="eastAsia"/>
          <w:sz w:val="24"/>
          <w:szCs w:val="24"/>
        </w:rPr>
        <w:t>采取</w:t>
      </w:r>
      <w:r w:rsidRPr="00312007">
        <w:rPr>
          <w:rFonts w:ascii="Times New Roman" w:hAnsi="Times New Roman" w:cs="Times New Roman"/>
          <w:sz w:val="24"/>
          <w:szCs w:val="24"/>
        </w:rPr>
        <w:t>定期或</w:t>
      </w:r>
      <w:r w:rsidR="00A262AE">
        <w:rPr>
          <w:rFonts w:ascii="Times New Roman" w:hAnsi="Times New Roman" w:cs="Times New Roman" w:hint="eastAsia"/>
          <w:sz w:val="24"/>
          <w:szCs w:val="24"/>
        </w:rPr>
        <w:t>随机</w:t>
      </w:r>
      <w:r w:rsidRPr="00312007">
        <w:rPr>
          <w:rFonts w:ascii="Times New Roman" w:hAnsi="Times New Roman" w:cs="Times New Roman"/>
          <w:sz w:val="24"/>
          <w:szCs w:val="24"/>
        </w:rPr>
        <w:t>抽查相关核心员工的邮件</w:t>
      </w:r>
      <w:r w:rsidR="00A82782">
        <w:rPr>
          <w:rFonts w:ascii="Times New Roman" w:hAnsi="Times New Roman" w:cs="Times New Roman" w:hint="eastAsia"/>
          <w:sz w:val="24"/>
          <w:szCs w:val="24"/>
        </w:rPr>
        <w:t>、或对相关核心员工进行访谈等方式进行监督</w:t>
      </w:r>
      <w:r w:rsidRPr="00312007">
        <w:rPr>
          <w:rFonts w:ascii="Times New Roman" w:hAnsi="Times New Roman" w:cs="Times New Roman"/>
          <w:sz w:val="24"/>
          <w:szCs w:val="24"/>
        </w:rPr>
        <w:t>。</w:t>
      </w:r>
    </w:p>
    <w:p w:rsidR="00CA4AF3" w:rsidRPr="00312007" w:rsidRDefault="00CA4AF3" w:rsidP="00312007">
      <w:pPr>
        <w:pStyle w:val="a3"/>
        <w:spacing w:line="360" w:lineRule="auto"/>
        <w:ind w:left="735" w:firstLineChars="0" w:firstLine="0"/>
        <w:rPr>
          <w:rFonts w:ascii="Times New Roman" w:hAnsi="Times New Roman" w:cs="Times New Roman"/>
          <w:sz w:val="24"/>
          <w:szCs w:val="24"/>
        </w:rPr>
      </w:pPr>
    </w:p>
    <w:p w:rsidR="00AD72D8" w:rsidRDefault="00CA4AF3" w:rsidP="003B44D0">
      <w:pPr>
        <w:pStyle w:val="a3"/>
        <w:numPr>
          <w:ilvl w:val="0"/>
          <w:numId w:val="5"/>
        </w:numPr>
        <w:spacing w:line="360" w:lineRule="auto"/>
        <w:ind w:left="1276" w:firstLineChars="0" w:hanging="425"/>
        <w:rPr>
          <w:rFonts w:ascii="Times New Roman" w:hAnsi="Times New Roman" w:cs="Times New Roman"/>
          <w:sz w:val="24"/>
          <w:szCs w:val="24"/>
        </w:rPr>
      </w:pPr>
      <w:r>
        <w:rPr>
          <w:rFonts w:ascii="Times New Roman" w:hAnsi="Times New Roman" w:cs="Times New Roman" w:hint="eastAsia"/>
          <w:sz w:val="24"/>
          <w:szCs w:val="24"/>
        </w:rPr>
        <w:t>监督</w:t>
      </w:r>
    </w:p>
    <w:p w:rsidR="00CA4AF3" w:rsidRDefault="00CA4AF3" w:rsidP="00CA4AF3">
      <w:pPr>
        <w:pStyle w:val="a3"/>
        <w:spacing w:line="360" w:lineRule="auto"/>
        <w:ind w:left="735" w:firstLineChars="0" w:firstLine="0"/>
        <w:rPr>
          <w:rFonts w:ascii="Times New Roman" w:hAnsi="Times New Roman" w:cs="Times New Roman"/>
          <w:sz w:val="24"/>
          <w:szCs w:val="24"/>
        </w:rPr>
      </w:pPr>
    </w:p>
    <w:p w:rsidR="00CA4AF3" w:rsidRDefault="00866250" w:rsidP="003B44D0">
      <w:pPr>
        <w:pStyle w:val="a3"/>
        <w:spacing w:line="360" w:lineRule="auto"/>
        <w:ind w:left="851" w:firstLineChars="0" w:firstLine="0"/>
        <w:rPr>
          <w:rFonts w:ascii="Times New Roman" w:hAnsi="Times New Roman" w:cs="Times New Roman"/>
          <w:sz w:val="24"/>
          <w:szCs w:val="24"/>
        </w:rPr>
      </w:pPr>
      <w:r>
        <w:rPr>
          <w:rFonts w:ascii="Times New Roman" w:hAnsi="Times New Roman" w:cs="Times New Roman" w:hint="eastAsia"/>
          <w:sz w:val="24"/>
          <w:szCs w:val="24"/>
        </w:rPr>
        <w:t>除前述承诺外，为保证日月光与</w:t>
      </w:r>
      <w:proofErr w:type="gramStart"/>
      <w:r>
        <w:rPr>
          <w:rFonts w:ascii="Times New Roman" w:hAnsi="Times New Roman" w:cs="Times New Roman" w:hint="eastAsia"/>
          <w:sz w:val="24"/>
          <w:szCs w:val="24"/>
        </w:rPr>
        <w:t>矽品之间</w:t>
      </w:r>
      <w:proofErr w:type="gramEnd"/>
      <w:r>
        <w:rPr>
          <w:rFonts w:ascii="Times New Roman" w:hAnsi="Times New Roman" w:cs="Times New Roman" w:hint="eastAsia"/>
          <w:sz w:val="24"/>
          <w:szCs w:val="24"/>
        </w:rPr>
        <w:t>在封装测试服务市场的独立竞争，监督受托人有权通过访谈双方的相关</w:t>
      </w:r>
      <w:r w:rsidR="00CA4AF3" w:rsidRPr="00CA4AF3">
        <w:rPr>
          <w:rFonts w:ascii="Times New Roman" w:hAnsi="Times New Roman" w:cs="Times New Roman" w:hint="eastAsia"/>
          <w:sz w:val="24"/>
          <w:szCs w:val="24"/>
        </w:rPr>
        <w:t>员工，访谈或征求其他企业、行业协会和个人的意见等方式，监督双方履行相关义务</w:t>
      </w:r>
      <w:r>
        <w:rPr>
          <w:rFonts w:ascii="Times New Roman" w:hAnsi="Times New Roman" w:cs="Times New Roman" w:hint="eastAsia"/>
          <w:sz w:val="24"/>
          <w:szCs w:val="24"/>
        </w:rPr>
        <w:t>，具体以监督受托人实际制定的经商务部批准后的操作方案为准</w:t>
      </w:r>
      <w:r w:rsidR="00CA4AF3" w:rsidRPr="00CA4AF3">
        <w:rPr>
          <w:rFonts w:ascii="Times New Roman" w:hAnsi="Times New Roman" w:cs="Times New Roman" w:hint="eastAsia"/>
          <w:sz w:val="24"/>
          <w:szCs w:val="24"/>
        </w:rPr>
        <w:t>。</w:t>
      </w:r>
    </w:p>
    <w:p w:rsidR="00CA4AF3" w:rsidRPr="00312007" w:rsidRDefault="00CA4AF3" w:rsidP="00CA4AF3">
      <w:pPr>
        <w:pStyle w:val="a3"/>
        <w:spacing w:line="360" w:lineRule="auto"/>
        <w:ind w:left="735" w:firstLineChars="0" w:firstLine="0"/>
        <w:rPr>
          <w:rFonts w:ascii="Times New Roman" w:hAnsi="Times New Roman" w:cs="Times New Roman"/>
          <w:sz w:val="24"/>
          <w:szCs w:val="24"/>
        </w:rPr>
      </w:pPr>
    </w:p>
    <w:p w:rsidR="00AD72D8" w:rsidRPr="00312007" w:rsidRDefault="00AD72D8" w:rsidP="00102255">
      <w:pPr>
        <w:pStyle w:val="a3"/>
        <w:numPr>
          <w:ilvl w:val="1"/>
          <w:numId w:val="1"/>
        </w:numPr>
        <w:spacing w:line="360" w:lineRule="auto"/>
        <w:ind w:left="851" w:firstLineChars="0" w:hanging="425"/>
        <w:rPr>
          <w:rFonts w:ascii="Times New Roman" w:hAnsi="Times New Roman" w:cs="Times New Roman"/>
          <w:b/>
          <w:sz w:val="24"/>
          <w:szCs w:val="24"/>
        </w:rPr>
      </w:pPr>
      <w:r w:rsidRPr="00312007">
        <w:rPr>
          <w:rFonts w:ascii="Times New Roman" w:hAnsi="Times New Roman" w:cs="Times New Roman"/>
          <w:b/>
          <w:sz w:val="24"/>
          <w:szCs w:val="24"/>
        </w:rPr>
        <w:t>控股公司的股东权利限制</w:t>
      </w:r>
    </w:p>
    <w:p w:rsidR="00AD72D8" w:rsidRPr="00312007" w:rsidRDefault="00AD72D8" w:rsidP="00312007">
      <w:pPr>
        <w:pStyle w:val="a3"/>
        <w:spacing w:line="360" w:lineRule="auto"/>
        <w:ind w:left="360" w:firstLineChars="0" w:firstLine="0"/>
        <w:rPr>
          <w:rFonts w:ascii="Times New Roman" w:hAnsi="Times New Roman" w:cs="Times New Roman"/>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限制期内，控股公司作为日月光和</w:t>
      </w:r>
      <w:proofErr w:type="gramStart"/>
      <w:r w:rsidRPr="00312007">
        <w:rPr>
          <w:rFonts w:ascii="Times New Roman" w:hAnsi="Times New Roman" w:cs="Times New Roman"/>
          <w:sz w:val="24"/>
          <w:szCs w:val="24"/>
        </w:rPr>
        <w:t>矽品</w:t>
      </w:r>
      <w:proofErr w:type="gramEnd"/>
      <w:r w:rsidRPr="00312007">
        <w:rPr>
          <w:rFonts w:ascii="Times New Roman" w:hAnsi="Times New Roman" w:cs="Times New Roman"/>
          <w:sz w:val="24"/>
          <w:szCs w:val="24"/>
        </w:rPr>
        <w:t>的股东，除行使以下有限的股东权利外，不行使其他股东权利。控股公司在确有必要行使其他股东权利时，应事先向商务部提出申请并证明不会损害双方的相互独立和有效竞争，由商务部在听取监督受托人意见后做出决定。</w:t>
      </w:r>
    </w:p>
    <w:p w:rsidR="00AD72D8" w:rsidRPr="00312007" w:rsidRDefault="00AD72D8" w:rsidP="00312007">
      <w:pPr>
        <w:spacing w:line="360" w:lineRule="auto"/>
        <w:rPr>
          <w:rFonts w:ascii="Times New Roman" w:hAnsi="Times New Roman" w:cs="Times New Roman"/>
          <w:sz w:val="24"/>
          <w:szCs w:val="24"/>
        </w:rPr>
      </w:pPr>
    </w:p>
    <w:p w:rsidR="00AD72D8" w:rsidRPr="00312007" w:rsidRDefault="00AD72D8" w:rsidP="003B44D0">
      <w:pPr>
        <w:pStyle w:val="a3"/>
        <w:numPr>
          <w:ilvl w:val="0"/>
          <w:numId w:val="4"/>
        </w:numPr>
        <w:spacing w:line="360" w:lineRule="auto"/>
        <w:ind w:left="851" w:firstLineChars="0"/>
        <w:rPr>
          <w:rFonts w:ascii="Times New Roman" w:hAnsi="Times New Roman" w:cs="Times New Roman"/>
          <w:sz w:val="24"/>
          <w:szCs w:val="24"/>
        </w:rPr>
      </w:pPr>
      <w:r w:rsidRPr="00312007">
        <w:rPr>
          <w:rFonts w:ascii="Times New Roman" w:hAnsi="Times New Roman" w:cs="Times New Roman"/>
          <w:sz w:val="24"/>
          <w:szCs w:val="24"/>
        </w:rPr>
        <w:t>控股公司有权取得日月光和</w:t>
      </w:r>
      <w:proofErr w:type="gramStart"/>
      <w:r w:rsidRPr="00312007">
        <w:rPr>
          <w:rFonts w:ascii="Times New Roman" w:hAnsi="Times New Roman" w:cs="Times New Roman"/>
          <w:sz w:val="24"/>
          <w:szCs w:val="24"/>
        </w:rPr>
        <w:t>矽品的财报信息</w:t>
      </w:r>
      <w:proofErr w:type="gramEnd"/>
      <w:r w:rsidR="000952D3" w:rsidRPr="004B7D9C">
        <w:rPr>
          <w:rFonts w:ascii="Times New Roman" w:hAnsi="Times New Roman" w:cs="Times New Roman" w:hint="eastAsia"/>
          <w:sz w:val="24"/>
          <w:szCs w:val="24"/>
        </w:rPr>
        <w:t>或</w:t>
      </w:r>
      <w:r w:rsidR="00DC04AA">
        <w:rPr>
          <w:rFonts w:ascii="Times New Roman" w:hAnsi="Times New Roman" w:cs="Times New Roman" w:hint="eastAsia"/>
          <w:sz w:val="24"/>
          <w:szCs w:val="24"/>
        </w:rPr>
        <w:t>其他对外披露信息所需的相关资讯</w:t>
      </w:r>
      <w:r w:rsidRPr="00312007">
        <w:rPr>
          <w:rFonts w:ascii="Times New Roman" w:hAnsi="Times New Roman" w:cs="Times New Roman"/>
          <w:sz w:val="24"/>
          <w:szCs w:val="24"/>
        </w:rPr>
        <w:t>；</w:t>
      </w:r>
    </w:p>
    <w:p w:rsidR="00AD72D8" w:rsidRPr="00312007" w:rsidRDefault="00AD72D8" w:rsidP="003B44D0">
      <w:pPr>
        <w:pStyle w:val="a3"/>
        <w:numPr>
          <w:ilvl w:val="0"/>
          <w:numId w:val="4"/>
        </w:numPr>
        <w:spacing w:line="360" w:lineRule="auto"/>
        <w:ind w:left="851" w:firstLineChars="0"/>
        <w:rPr>
          <w:rFonts w:ascii="Times New Roman" w:hAnsi="Times New Roman" w:cs="Times New Roman"/>
          <w:sz w:val="24"/>
          <w:szCs w:val="24"/>
        </w:rPr>
      </w:pPr>
      <w:r w:rsidRPr="00312007">
        <w:rPr>
          <w:rFonts w:ascii="Times New Roman" w:hAnsi="Times New Roman" w:cs="Times New Roman"/>
          <w:sz w:val="24"/>
          <w:szCs w:val="24"/>
        </w:rPr>
        <w:t>控股公司有权取得日月光和</w:t>
      </w:r>
      <w:proofErr w:type="gramStart"/>
      <w:r w:rsidRPr="00312007">
        <w:rPr>
          <w:rFonts w:ascii="Times New Roman" w:hAnsi="Times New Roman" w:cs="Times New Roman"/>
          <w:sz w:val="24"/>
          <w:szCs w:val="24"/>
        </w:rPr>
        <w:t>矽品</w:t>
      </w:r>
      <w:proofErr w:type="gramEnd"/>
      <w:r w:rsidRPr="00312007">
        <w:rPr>
          <w:rFonts w:ascii="Times New Roman" w:hAnsi="Times New Roman" w:cs="Times New Roman"/>
          <w:sz w:val="24"/>
          <w:szCs w:val="24"/>
        </w:rPr>
        <w:t>分红；</w:t>
      </w:r>
    </w:p>
    <w:p w:rsidR="00374D98" w:rsidRDefault="00A3231B" w:rsidP="003B44D0">
      <w:pPr>
        <w:pStyle w:val="a3"/>
        <w:numPr>
          <w:ilvl w:val="0"/>
          <w:numId w:val="4"/>
        </w:numPr>
        <w:spacing w:line="360" w:lineRule="auto"/>
        <w:ind w:left="851" w:firstLineChars="0"/>
        <w:rPr>
          <w:rFonts w:ascii="Times New Roman" w:hAnsi="Times New Roman" w:cs="Times New Roman"/>
          <w:sz w:val="24"/>
          <w:szCs w:val="24"/>
        </w:rPr>
      </w:pPr>
      <w:r>
        <w:rPr>
          <w:rFonts w:ascii="Times New Roman" w:hAnsi="Times New Roman" w:cs="Times New Roman" w:hint="eastAsia"/>
          <w:sz w:val="24"/>
          <w:szCs w:val="24"/>
        </w:rPr>
        <w:t>日月光</w:t>
      </w:r>
      <w:proofErr w:type="gramStart"/>
      <w:r>
        <w:rPr>
          <w:rFonts w:ascii="Times New Roman" w:hAnsi="Times New Roman" w:cs="Times New Roman" w:hint="eastAsia"/>
          <w:sz w:val="24"/>
          <w:szCs w:val="24"/>
        </w:rPr>
        <w:t>与矽品研发</w:t>
      </w:r>
      <w:proofErr w:type="gramEnd"/>
      <w:r>
        <w:rPr>
          <w:rFonts w:ascii="Times New Roman" w:hAnsi="Times New Roman" w:cs="Times New Roman" w:hint="eastAsia"/>
          <w:sz w:val="24"/>
          <w:szCs w:val="24"/>
        </w:rPr>
        <w:t>相关</w:t>
      </w:r>
      <w:r w:rsidR="00DE0EB0">
        <w:rPr>
          <w:rFonts w:ascii="Times New Roman" w:hAnsi="Times New Roman" w:cs="Times New Roman" w:hint="eastAsia"/>
          <w:sz w:val="24"/>
          <w:szCs w:val="24"/>
        </w:rPr>
        <w:t>计划、安排及管理</w:t>
      </w:r>
      <w:r>
        <w:rPr>
          <w:rFonts w:ascii="Times New Roman" w:hAnsi="Times New Roman" w:cs="Times New Roman" w:hint="eastAsia"/>
          <w:sz w:val="24"/>
          <w:szCs w:val="24"/>
        </w:rPr>
        <w:t>，</w:t>
      </w:r>
      <w:r w:rsidR="00705E6B" w:rsidRPr="004B7D9C">
        <w:rPr>
          <w:rFonts w:ascii="Times New Roman" w:hAnsi="Times New Roman" w:cs="Times New Roman" w:hint="eastAsia"/>
          <w:sz w:val="24"/>
          <w:szCs w:val="24"/>
        </w:rPr>
        <w:t>及</w:t>
      </w:r>
      <w:r>
        <w:rPr>
          <w:rFonts w:ascii="Times New Roman" w:hAnsi="Times New Roman" w:cs="Times New Roman" w:hint="eastAsia"/>
          <w:sz w:val="24"/>
          <w:szCs w:val="24"/>
        </w:rPr>
        <w:t>对双方研发力量进行整合</w:t>
      </w:r>
      <w:r w:rsidR="004B7D9C">
        <w:rPr>
          <w:rFonts w:ascii="Times New Roman" w:hAnsi="Times New Roman" w:cs="Times New Roman" w:hint="eastAsia"/>
          <w:sz w:val="24"/>
          <w:szCs w:val="24"/>
        </w:rPr>
        <w:t>的</w:t>
      </w:r>
      <w:r w:rsidR="00705E6B" w:rsidRPr="004B7D9C">
        <w:rPr>
          <w:rFonts w:ascii="Times New Roman" w:hAnsi="Times New Roman" w:cs="Times New Roman" w:hint="eastAsia"/>
          <w:sz w:val="24"/>
          <w:szCs w:val="24"/>
        </w:rPr>
        <w:t>各</w:t>
      </w:r>
      <w:r w:rsidR="004B7D9C">
        <w:rPr>
          <w:rFonts w:ascii="Times New Roman" w:hAnsi="Times New Roman" w:cs="Times New Roman" w:hint="eastAsia"/>
          <w:sz w:val="24"/>
          <w:szCs w:val="24"/>
        </w:rPr>
        <w:t>项</w:t>
      </w:r>
      <w:r w:rsidR="00705E6B" w:rsidRPr="004B7D9C">
        <w:rPr>
          <w:rFonts w:ascii="Times New Roman" w:hAnsi="Times New Roman" w:cs="Times New Roman" w:hint="eastAsia"/>
          <w:sz w:val="24"/>
          <w:szCs w:val="24"/>
        </w:rPr>
        <w:t>方案</w:t>
      </w:r>
      <w:r w:rsidR="00705E6B">
        <w:rPr>
          <w:rFonts w:ascii="Times New Roman" w:hAnsi="Times New Roman" w:cs="Times New Roman" w:hint="eastAsia"/>
          <w:sz w:val="24"/>
          <w:szCs w:val="24"/>
        </w:rPr>
        <w:t>，</w:t>
      </w:r>
      <w:r w:rsidR="00705E6B" w:rsidRPr="00312007">
        <w:rPr>
          <w:rFonts w:ascii="Times New Roman" w:hAnsi="Times New Roman" w:cs="Times New Roman"/>
          <w:sz w:val="24"/>
          <w:szCs w:val="24"/>
        </w:rPr>
        <w:t>可在控股公司所设集团资源整合</w:t>
      </w:r>
      <w:proofErr w:type="gramStart"/>
      <w:r w:rsidR="00705E6B" w:rsidRPr="00312007">
        <w:rPr>
          <w:rFonts w:ascii="Times New Roman" w:hAnsi="Times New Roman" w:cs="Times New Roman"/>
          <w:sz w:val="24"/>
          <w:szCs w:val="24"/>
        </w:rPr>
        <w:t>暨决策</w:t>
      </w:r>
      <w:proofErr w:type="gramEnd"/>
      <w:r w:rsidR="00705E6B" w:rsidRPr="00312007">
        <w:rPr>
          <w:rFonts w:ascii="Times New Roman" w:hAnsi="Times New Roman" w:cs="Times New Roman"/>
          <w:sz w:val="24"/>
          <w:szCs w:val="24"/>
        </w:rPr>
        <w:t>委员会协调</w:t>
      </w:r>
      <w:r w:rsidR="00AD72D8" w:rsidRPr="00312007">
        <w:rPr>
          <w:rFonts w:ascii="Times New Roman" w:hAnsi="Times New Roman" w:cs="Times New Roman"/>
          <w:sz w:val="24"/>
          <w:szCs w:val="24"/>
        </w:rPr>
        <w:t>；</w:t>
      </w:r>
    </w:p>
    <w:p w:rsidR="00EC140B" w:rsidRDefault="00AD72D8" w:rsidP="003B44D0">
      <w:pPr>
        <w:pStyle w:val="a3"/>
        <w:numPr>
          <w:ilvl w:val="0"/>
          <w:numId w:val="4"/>
        </w:numPr>
        <w:spacing w:line="360" w:lineRule="auto"/>
        <w:ind w:left="851" w:firstLineChars="0"/>
        <w:rPr>
          <w:rFonts w:ascii="Times New Roman" w:hAnsi="Times New Roman" w:cs="Times New Roman"/>
          <w:sz w:val="24"/>
          <w:szCs w:val="24"/>
        </w:rPr>
      </w:pPr>
      <w:r w:rsidRPr="00312007">
        <w:rPr>
          <w:rFonts w:ascii="Times New Roman" w:hAnsi="Times New Roman" w:cs="Times New Roman"/>
          <w:sz w:val="24"/>
          <w:szCs w:val="24"/>
        </w:rPr>
        <w:t>双方从事</w:t>
      </w:r>
      <w:r w:rsidR="00040A02">
        <w:rPr>
          <w:rFonts w:ascii="Times New Roman" w:hAnsi="Times New Roman" w:cs="Times New Roman" w:hint="eastAsia"/>
          <w:sz w:val="24"/>
          <w:szCs w:val="24"/>
        </w:rPr>
        <w:t>的</w:t>
      </w:r>
      <w:r w:rsidRPr="00312007">
        <w:rPr>
          <w:rFonts w:ascii="Times New Roman" w:hAnsi="Times New Roman" w:cs="Times New Roman"/>
          <w:sz w:val="24"/>
          <w:szCs w:val="24"/>
        </w:rPr>
        <w:t>封装测试服务之外的</w:t>
      </w:r>
      <w:r w:rsidR="001D268F">
        <w:rPr>
          <w:rFonts w:ascii="Times New Roman" w:hAnsi="Times New Roman" w:cs="Times New Roman" w:hint="eastAsia"/>
          <w:sz w:val="24"/>
          <w:szCs w:val="24"/>
        </w:rPr>
        <w:t>业务相关</w:t>
      </w:r>
      <w:r w:rsidR="00040A02">
        <w:rPr>
          <w:rFonts w:ascii="Times New Roman" w:hAnsi="Times New Roman" w:cs="Times New Roman" w:hint="eastAsia"/>
          <w:sz w:val="24"/>
          <w:szCs w:val="24"/>
        </w:rPr>
        <w:t>事项</w:t>
      </w:r>
      <w:r w:rsidR="001D268F">
        <w:rPr>
          <w:rFonts w:ascii="Times New Roman" w:hAnsi="Times New Roman" w:cs="Times New Roman" w:hint="eastAsia"/>
          <w:sz w:val="24"/>
          <w:szCs w:val="24"/>
        </w:rPr>
        <w:t>，</w:t>
      </w:r>
      <w:r w:rsidRPr="00312007">
        <w:rPr>
          <w:rFonts w:ascii="Times New Roman" w:hAnsi="Times New Roman" w:cs="Times New Roman"/>
          <w:sz w:val="24"/>
          <w:szCs w:val="24"/>
        </w:rPr>
        <w:t>可在控股公司所设集团资源整合</w:t>
      </w:r>
      <w:proofErr w:type="gramStart"/>
      <w:r w:rsidRPr="00312007">
        <w:rPr>
          <w:rFonts w:ascii="Times New Roman" w:hAnsi="Times New Roman" w:cs="Times New Roman"/>
          <w:sz w:val="24"/>
          <w:szCs w:val="24"/>
        </w:rPr>
        <w:t>暨决策</w:t>
      </w:r>
      <w:proofErr w:type="gramEnd"/>
      <w:r w:rsidRPr="00312007">
        <w:rPr>
          <w:rFonts w:ascii="Times New Roman" w:hAnsi="Times New Roman" w:cs="Times New Roman"/>
          <w:sz w:val="24"/>
          <w:szCs w:val="24"/>
        </w:rPr>
        <w:t>委员会协调</w:t>
      </w:r>
      <w:r w:rsidR="00616291" w:rsidRPr="00312007">
        <w:rPr>
          <w:rFonts w:ascii="Times New Roman" w:hAnsi="Times New Roman" w:cs="Times New Roman"/>
          <w:sz w:val="24"/>
          <w:szCs w:val="24"/>
        </w:rPr>
        <w:t>；</w:t>
      </w:r>
    </w:p>
    <w:p w:rsidR="00BF4040" w:rsidRPr="00BF4040" w:rsidRDefault="00BF4040" w:rsidP="003B44D0">
      <w:pPr>
        <w:pStyle w:val="a3"/>
        <w:numPr>
          <w:ilvl w:val="0"/>
          <w:numId w:val="4"/>
        </w:numPr>
        <w:spacing w:line="360" w:lineRule="auto"/>
        <w:ind w:left="851" w:firstLineChars="0"/>
        <w:rPr>
          <w:rFonts w:ascii="Times New Roman" w:hAnsi="Times New Roman" w:cs="Times New Roman"/>
          <w:sz w:val="24"/>
          <w:szCs w:val="24"/>
        </w:rPr>
      </w:pPr>
      <w:r w:rsidRPr="00BF4040">
        <w:rPr>
          <w:rFonts w:ascii="Times New Roman" w:hAnsi="Times New Roman" w:cs="Times New Roman" w:hint="eastAsia"/>
          <w:sz w:val="24"/>
          <w:szCs w:val="24"/>
        </w:rPr>
        <w:t>控股公司可以根据日月光</w:t>
      </w:r>
      <w:proofErr w:type="gramStart"/>
      <w:r w:rsidRPr="00BF4040">
        <w:rPr>
          <w:rFonts w:ascii="Times New Roman" w:hAnsi="Times New Roman" w:cs="Times New Roman" w:hint="eastAsia"/>
          <w:sz w:val="24"/>
          <w:szCs w:val="24"/>
        </w:rPr>
        <w:t>或矽品的</w:t>
      </w:r>
      <w:proofErr w:type="gramEnd"/>
      <w:r w:rsidRPr="00BF4040">
        <w:rPr>
          <w:rFonts w:ascii="Times New Roman" w:hAnsi="Times New Roman" w:cs="Times New Roman" w:hint="eastAsia"/>
          <w:sz w:val="24"/>
          <w:szCs w:val="24"/>
        </w:rPr>
        <w:t>请求或需要，向日月光或</w:t>
      </w:r>
      <w:proofErr w:type="gramStart"/>
      <w:r w:rsidRPr="00BF4040">
        <w:rPr>
          <w:rFonts w:ascii="Times New Roman" w:hAnsi="Times New Roman" w:cs="Times New Roman" w:hint="eastAsia"/>
          <w:sz w:val="24"/>
          <w:szCs w:val="24"/>
        </w:rPr>
        <w:t>矽品提供</w:t>
      </w:r>
      <w:proofErr w:type="gramEnd"/>
      <w:r w:rsidRPr="00BF4040">
        <w:rPr>
          <w:rFonts w:ascii="Times New Roman" w:hAnsi="Times New Roman" w:cs="Times New Roman" w:hint="eastAsia"/>
          <w:sz w:val="24"/>
          <w:szCs w:val="24"/>
        </w:rPr>
        <w:t>资金借贷或融资担保；日月光</w:t>
      </w:r>
      <w:proofErr w:type="gramStart"/>
      <w:r w:rsidRPr="00BF4040">
        <w:rPr>
          <w:rFonts w:ascii="Times New Roman" w:hAnsi="Times New Roman" w:cs="Times New Roman" w:hint="eastAsia"/>
          <w:sz w:val="24"/>
          <w:szCs w:val="24"/>
        </w:rPr>
        <w:t>或矽品可以</w:t>
      </w:r>
      <w:proofErr w:type="gramEnd"/>
      <w:r w:rsidRPr="00BF4040">
        <w:rPr>
          <w:rFonts w:ascii="Times New Roman" w:hAnsi="Times New Roman" w:cs="Times New Roman" w:hint="eastAsia"/>
          <w:sz w:val="24"/>
          <w:szCs w:val="24"/>
        </w:rPr>
        <w:t>根据控股公司的请求或需要，向控股公司提供资金借贷或融资担保。</w:t>
      </w:r>
    </w:p>
    <w:p w:rsidR="00CE45D2" w:rsidRPr="00312007" w:rsidRDefault="00CE45D2" w:rsidP="00BF4040">
      <w:pPr>
        <w:pStyle w:val="a3"/>
        <w:spacing w:line="360" w:lineRule="auto"/>
        <w:ind w:left="780" w:firstLineChars="0" w:firstLine="0"/>
        <w:rPr>
          <w:rFonts w:ascii="Times New Roman" w:hAnsi="Times New Roman" w:cs="Times New Roman"/>
          <w:sz w:val="24"/>
          <w:szCs w:val="24"/>
        </w:rPr>
      </w:pPr>
    </w:p>
    <w:p w:rsidR="006817F3" w:rsidRDefault="006817F3" w:rsidP="00102255">
      <w:pPr>
        <w:pStyle w:val="a3"/>
        <w:spacing w:line="360" w:lineRule="auto"/>
        <w:ind w:left="426" w:firstLineChars="0" w:firstLine="0"/>
        <w:rPr>
          <w:rFonts w:ascii="Times New Roman" w:hAnsi="Times New Roman" w:cs="Times New Roman"/>
          <w:sz w:val="24"/>
          <w:szCs w:val="24"/>
        </w:rPr>
      </w:pPr>
      <w:r w:rsidRPr="006817F3">
        <w:rPr>
          <w:rFonts w:ascii="Times New Roman" w:hAnsi="Times New Roman" w:cs="Times New Roman" w:hint="eastAsia"/>
          <w:sz w:val="24"/>
          <w:szCs w:val="24"/>
        </w:rPr>
        <w:lastRenderedPageBreak/>
        <w:t>配合监督承诺：</w:t>
      </w:r>
    </w:p>
    <w:p w:rsidR="006817F3" w:rsidRDefault="006817F3" w:rsidP="00102255">
      <w:pPr>
        <w:pStyle w:val="a3"/>
        <w:spacing w:line="360" w:lineRule="auto"/>
        <w:ind w:left="426" w:firstLineChars="0" w:firstLine="0"/>
        <w:rPr>
          <w:rFonts w:ascii="Times New Roman" w:hAnsi="Times New Roman" w:cs="Times New Roman"/>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为保证限制期内控股公司作为日月光和</w:t>
      </w:r>
      <w:proofErr w:type="gramStart"/>
      <w:r w:rsidRPr="00312007">
        <w:rPr>
          <w:rFonts w:ascii="Times New Roman" w:hAnsi="Times New Roman" w:cs="Times New Roman"/>
          <w:sz w:val="24"/>
          <w:szCs w:val="24"/>
        </w:rPr>
        <w:t>矽品</w:t>
      </w:r>
      <w:proofErr w:type="gramEnd"/>
      <w:r w:rsidRPr="00312007">
        <w:rPr>
          <w:rFonts w:ascii="Times New Roman" w:hAnsi="Times New Roman" w:cs="Times New Roman"/>
          <w:sz w:val="24"/>
          <w:szCs w:val="24"/>
        </w:rPr>
        <w:t>的股东，行使其承诺的有限股东权利，在控股公司每次召开</w:t>
      </w:r>
      <w:proofErr w:type="gramStart"/>
      <w:r w:rsidR="006817F3">
        <w:rPr>
          <w:rFonts w:ascii="Times New Roman" w:hAnsi="Times New Roman" w:cs="Times New Roman" w:hint="eastAsia"/>
          <w:sz w:val="24"/>
          <w:szCs w:val="24"/>
        </w:rPr>
        <w:t>本承诺项</w:t>
      </w:r>
      <w:proofErr w:type="gramEnd"/>
      <w:r w:rsidR="006817F3">
        <w:rPr>
          <w:rFonts w:ascii="Times New Roman" w:hAnsi="Times New Roman" w:cs="Times New Roman" w:hint="eastAsia"/>
          <w:sz w:val="24"/>
          <w:szCs w:val="24"/>
        </w:rPr>
        <w:t>下封装测试服务相关议题</w:t>
      </w:r>
      <w:r w:rsidR="00CA4AF3">
        <w:rPr>
          <w:rFonts w:ascii="Times New Roman" w:hAnsi="Times New Roman" w:cs="Times New Roman" w:hint="eastAsia"/>
          <w:sz w:val="24"/>
          <w:szCs w:val="24"/>
        </w:rPr>
        <w:t>的</w:t>
      </w:r>
      <w:r w:rsidRPr="00312007">
        <w:rPr>
          <w:rFonts w:ascii="Times New Roman" w:hAnsi="Times New Roman" w:cs="Times New Roman"/>
          <w:sz w:val="24"/>
          <w:szCs w:val="24"/>
        </w:rPr>
        <w:t>股东会议、董事会议通知发出同时，应当向监督受托人报告会议</w:t>
      </w:r>
      <w:r w:rsidR="00CA4AF3">
        <w:rPr>
          <w:rFonts w:ascii="Times New Roman" w:hAnsi="Times New Roman" w:cs="Times New Roman" w:hint="eastAsia"/>
          <w:sz w:val="24"/>
          <w:szCs w:val="24"/>
        </w:rPr>
        <w:t>议题及</w:t>
      </w:r>
      <w:r w:rsidRPr="00312007">
        <w:rPr>
          <w:rFonts w:ascii="Times New Roman" w:hAnsi="Times New Roman" w:cs="Times New Roman"/>
          <w:sz w:val="24"/>
          <w:szCs w:val="24"/>
        </w:rPr>
        <w:t>议程，监督受托人有权</w:t>
      </w:r>
      <w:r w:rsidR="00CA4AF3">
        <w:rPr>
          <w:rFonts w:ascii="Times New Roman" w:hAnsi="Times New Roman" w:cs="Times New Roman" w:hint="eastAsia"/>
          <w:sz w:val="24"/>
          <w:szCs w:val="24"/>
        </w:rPr>
        <w:t>在收到会议议题时，对不</w:t>
      </w:r>
      <w:r w:rsidR="006817F3">
        <w:rPr>
          <w:rFonts w:ascii="Times New Roman" w:hAnsi="Times New Roman" w:cs="Times New Roman" w:hint="eastAsia"/>
          <w:sz w:val="24"/>
          <w:szCs w:val="24"/>
        </w:rPr>
        <w:t>适宜讨论的议题提出异议。</w:t>
      </w:r>
      <w:r w:rsidR="00CA4AF3">
        <w:rPr>
          <w:rFonts w:ascii="Times New Roman" w:hAnsi="Times New Roman" w:cs="Times New Roman" w:hint="eastAsia"/>
          <w:sz w:val="24"/>
          <w:szCs w:val="24"/>
        </w:rPr>
        <w:t>监督受托人有权</w:t>
      </w:r>
      <w:r w:rsidR="00CA4AF3">
        <w:rPr>
          <w:rFonts w:ascii="Times New Roman" w:hAnsi="Times New Roman" w:cs="Times New Roman"/>
          <w:sz w:val="24"/>
          <w:szCs w:val="24"/>
        </w:rPr>
        <w:t>列席</w:t>
      </w:r>
      <w:r w:rsidR="00CA4AF3">
        <w:rPr>
          <w:rFonts w:ascii="Times New Roman" w:hAnsi="Times New Roman" w:cs="Times New Roman" w:hint="eastAsia"/>
          <w:sz w:val="24"/>
          <w:szCs w:val="24"/>
        </w:rPr>
        <w:t>该等</w:t>
      </w:r>
      <w:r w:rsidR="006817F3">
        <w:rPr>
          <w:rFonts w:ascii="Times New Roman" w:hAnsi="Times New Roman" w:cs="Times New Roman"/>
          <w:sz w:val="24"/>
          <w:szCs w:val="24"/>
        </w:rPr>
        <w:t>会议。监督受托人</w:t>
      </w:r>
      <w:r w:rsidR="006817F3">
        <w:rPr>
          <w:rFonts w:ascii="Times New Roman" w:hAnsi="Times New Roman" w:cs="Times New Roman" w:hint="eastAsia"/>
          <w:sz w:val="24"/>
          <w:szCs w:val="24"/>
        </w:rPr>
        <w:t>有权</w:t>
      </w:r>
      <w:r w:rsidRPr="00312007">
        <w:rPr>
          <w:rFonts w:ascii="Times New Roman" w:hAnsi="Times New Roman" w:cs="Times New Roman"/>
          <w:sz w:val="24"/>
          <w:szCs w:val="24"/>
        </w:rPr>
        <w:t>在控股公司每次召开</w:t>
      </w:r>
      <w:r w:rsidR="00CA4AF3" w:rsidRPr="00CA4AF3">
        <w:rPr>
          <w:rFonts w:ascii="Times New Roman" w:hAnsi="Times New Roman" w:cs="Times New Roman" w:hint="eastAsia"/>
          <w:sz w:val="24"/>
          <w:szCs w:val="24"/>
        </w:rPr>
        <w:t>涉及</w:t>
      </w:r>
      <w:proofErr w:type="gramStart"/>
      <w:r w:rsidR="00CA4AF3" w:rsidRPr="00CA4AF3">
        <w:rPr>
          <w:rFonts w:ascii="Times New Roman" w:hAnsi="Times New Roman" w:cs="Times New Roman" w:hint="eastAsia"/>
          <w:sz w:val="24"/>
          <w:szCs w:val="24"/>
        </w:rPr>
        <w:t>本承诺</w:t>
      </w:r>
      <w:proofErr w:type="gramEnd"/>
      <w:r w:rsidR="00CA4AF3" w:rsidRPr="00CA4AF3">
        <w:rPr>
          <w:rFonts w:ascii="Times New Roman" w:hAnsi="Times New Roman" w:cs="Times New Roman" w:hint="eastAsia"/>
          <w:sz w:val="24"/>
          <w:szCs w:val="24"/>
        </w:rPr>
        <w:t>事项的</w:t>
      </w:r>
      <w:r w:rsidRPr="00312007">
        <w:rPr>
          <w:rFonts w:ascii="Times New Roman" w:hAnsi="Times New Roman" w:cs="Times New Roman"/>
          <w:sz w:val="24"/>
          <w:szCs w:val="24"/>
        </w:rPr>
        <w:t>股东会议、董事会议后</w:t>
      </w:r>
      <w:r w:rsidRPr="00312007">
        <w:rPr>
          <w:rFonts w:ascii="Times New Roman" w:hAnsi="Times New Roman" w:cs="Times New Roman"/>
          <w:sz w:val="24"/>
          <w:szCs w:val="24"/>
        </w:rPr>
        <w:t>10</w:t>
      </w:r>
      <w:r w:rsidRPr="00312007">
        <w:rPr>
          <w:rFonts w:ascii="Times New Roman" w:hAnsi="Times New Roman" w:cs="Times New Roman"/>
          <w:sz w:val="24"/>
          <w:szCs w:val="24"/>
        </w:rPr>
        <w:t>日内，审阅股东会议或董事会议的议程会议纪要、决议及相关文件副本。如监督受托人发现控股公司涉嫌违反</w:t>
      </w: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行使股东权利，立即向商务部进行报告。</w:t>
      </w:r>
    </w:p>
    <w:p w:rsidR="00AD72D8" w:rsidRPr="00312007" w:rsidRDefault="00AD72D8" w:rsidP="00312007">
      <w:pPr>
        <w:spacing w:line="360" w:lineRule="auto"/>
        <w:rPr>
          <w:rFonts w:ascii="Times New Roman" w:hAnsi="Times New Roman" w:cs="Times New Roman"/>
          <w:sz w:val="24"/>
          <w:szCs w:val="24"/>
        </w:rPr>
      </w:pPr>
    </w:p>
    <w:p w:rsidR="00AD72D8" w:rsidRPr="00312007" w:rsidRDefault="00AD72D8" w:rsidP="00102255">
      <w:pPr>
        <w:pStyle w:val="a3"/>
        <w:numPr>
          <w:ilvl w:val="1"/>
          <w:numId w:val="1"/>
        </w:numPr>
        <w:spacing w:line="360" w:lineRule="auto"/>
        <w:ind w:left="851" w:firstLineChars="0" w:hanging="425"/>
        <w:rPr>
          <w:rFonts w:ascii="Times New Roman" w:hAnsi="Times New Roman" w:cs="Times New Roman"/>
          <w:b/>
          <w:sz w:val="24"/>
          <w:szCs w:val="24"/>
        </w:rPr>
      </w:pPr>
      <w:r w:rsidRPr="00312007">
        <w:rPr>
          <w:rFonts w:ascii="Times New Roman" w:hAnsi="Times New Roman" w:cs="Times New Roman"/>
          <w:b/>
          <w:sz w:val="24"/>
          <w:szCs w:val="24"/>
        </w:rPr>
        <w:t>不歧视承诺</w:t>
      </w:r>
    </w:p>
    <w:p w:rsidR="00AD72D8" w:rsidRPr="00312007" w:rsidRDefault="00AD72D8" w:rsidP="00312007">
      <w:pPr>
        <w:pStyle w:val="a3"/>
        <w:spacing w:line="360" w:lineRule="auto"/>
        <w:ind w:left="375" w:firstLineChars="0" w:firstLine="0"/>
        <w:rPr>
          <w:rFonts w:ascii="Times New Roman" w:hAnsi="Times New Roman" w:cs="Times New Roman"/>
          <w:b/>
          <w:sz w:val="24"/>
          <w:szCs w:val="24"/>
        </w:rPr>
      </w:pPr>
    </w:p>
    <w:p w:rsidR="00F648C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日月光和</w:t>
      </w:r>
      <w:proofErr w:type="gramStart"/>
      <w:r w:rsidRPr="00312007">
        <w:rPr>
          <w:rFonts w:ascii="Times New Roman" w:hAnsi="Times New Roman" w:cs="Times New Roman"/>
          <w:sz w:val="24"/>
          <w:szCs w:val="24"/>
        </w:rPr>
        <w:t>矽品</w:t>
      </w:r>
      <w:proofErr w:type="gramEnd"/>
      <w:r w:rsidRPr="00312007">
        <w:rPr>
          <w:rFonts w:ascii="Times New Roman" w:hAnsi="Times New Roman" w:cs="Times New Roman"/>
          <w:sz w:val="24"/>
          <w:szCs w:val="24"/>
        </w:rPr>
        <w:t>承诺，在限制期内，在符合</w:t>
      </w:r>
      <w:r w:rsidR="00ED270E">
        <w:rPr>
          <w:rFonts w:ascii="Times New Roman" w:hAnsi="Times New Roman" w:cs="Times New Roman" w:hint="eastAsia"/>
          <w:sz w:val="24"/>
          <w:szCs w:val="24"/>
        </w:rPr>
        <w:t>《反垄断法》、《</w:t>
      </w:r>
      <w:r w:rsidR="00ED270E" w:rsidRPr="00ED270E">
        <w:rPr>
          <w:rFonts w:ascii="Times New Roman" w:hAnsi="Times New Roman" w:cs="Times New Roman" w:hint="eastAsia"/>
          <w:sz w:val="24"/>
          <w:szCs w:val="24"/>
        </w:rPr>
        <w:t>关于经营者集中附加限制性条件的规定（试行）</w:t>
      </w:r>
      <w:r w:rsidR="00ED270E">
        <w:rPr>
          <w:rFonts w:ascii="Times New Roman" w:hAnsi="Times New Roman" w:cs="Times New Roman" w:hint="eastAsia"/>
          <w:sz w:val="24"/>
          <w:szCs w:val="24"/>
        </w:rPr>
        <w:t>》</w:t>
      </w:r>
      <w:r w:rsidR="005C44BF">
        <w:rPr>
          <w:rFonts w:ascii="Times New Roman" w:hAnsi="Times New Roman" w:cs="Times New Roman" w:hint="eastAsia"/>
          <w:sz w:val="24"/>
          <w:szCs w:val="24"/>
        </w:rPr>
        <w:t>、</w:t>
      </w:r>
      <w:bookmarkStart w:id="13" w:name="OLE_LINK17"/>
      <w:bookmarkStart w:id="14" w:name="OLE_LINK18"/>
      <w:r w:rsidR="005C44BF" w:rsidRPr="005C44BF">
        <w:rPr>
          <w:rFonts w:ascii="Times New Roman" w:hAnsi="Times New Roman" w:cs="Times New Roman" w:hint="eastAsia"/>
          <w:sz w:val="24"/>
          <w:szCs w:val="24"/>
        </w:rPr>
        <w:t>商务部</w:t>
      </w:r>
      <w:r w:rsidR="00430246">
        <w:rPr>
          <w:rFonts w:ascii="Times New Roman" w:hAnsi="Times New Roman" w:cs="Times New Roman" w:hint="eastAsia"/>
          <w:sz w:val="24"/>
          <w:szCs w:val="24"/>
        </w:rPr>
        <w:t>关于附加限制性条件批准本案</w:t>
      </w:r>
      <w:r w:rsidR="005C44BF" w:rsidRPr="005C44BF">
        <w:rPr>
          <w:rFonts w:ascii="Times New Roman" w:hAnsi="Times New Roman" w:cs="Times New Roman" w:hint="eastAsia"/>
          <w:sz w:val="24"/>
          <w:szCs w:val="24"/>
        </w:rPr>
        <w:t>经营者集中反垄断审查决定的公告</w:t>
      </w:r>
      <w:bookmarkEnd w:id="13"/>
      <w:bookmarkEnd w:id="14"/>
      <w:r w:rsidR="00ED270E">
        <w:rPr>
          <w:rFonts w:ascii="Times New Roman" w:hAnsi="Times New Roman" w:cs="Times New Roman" w:hint="eastAsia"/>
          <w:sz w:val="24"/>
          <w:szCs w:val="24"/>
        </w:rPr>
        <w:t>及</w:t>
      </w:r>
      <w:proofErr w:type="gramStart"/>
      <w:r w:rsidR="00ED270E">
        <w:rPr>
          <w:rFonts w:ascii="Times New Roman" w:hAnsi="Times New Roman" w:cs="Times New Roman" w:hint="eastAsia"/>
          <w:sz w:val="24"/>
          <w:szCs w:val="24"/>
        </w:rPr>
        <w:t>本承诺</w:t>
      </w:r>
      <w:proofErr w:type="gramEnd"/>
      <w:r w:rsidRPr="00312007">
        <w:rPr>
          <w:rFonts w:ascii="Times New Roman" w:hAnsi="Times New Roman" w:cs="Times New Roman"/>
          <w:sz w:val="24"/>
          <w:szCs w:val="24"/>
        </w:rPr>
        <w:t>的</w:t>
      </w:r>
      <w:r w:rsidR="00ED270E">
        <w:rPr>
          <w:rFonts w:ascii="Times New Roman" w:hAnsi="Times New Roman" w:cs="Times New Roman" w:hint="eastAsia"/>
          <w:sz w:val="24"/>
          <w:szCs w:val="24"/>
        </w:rPr>
        <w:t>相关</w:t>
      </w:r>
      <w:r w:rsidRPr="00312007">
        <w:rPr>
          <w:rFonts w:ascii="Times New Roman" w:hAnsi="Times New Roman" w:cs="Times New Roman"/>
          <w:sz w:val="24"/>
          <w:szCs w:val="24"/>
        </w:rPr>
        <w:t>规定、合理商业</w:t>
      </w:r>
      <w:proofErr w:type="gramStart"/>
      <w:r w:rsidRPr="00312007">
        <w:rPr>
          <w:rFonts w:ascii="Times New Roman" w:hAnsi="Times New Roman" w:cs="Times New Roman"/>
          <w:sz w:val="24"/>
          <w:szCs w:val="24"/>
        </w:rPr>
        <w:t>考量</w:t>
      </w:r>
      <w:proofErr w:type="gramEnd"/>
      <w:r w:rsidRPr="00312007">
        <w:rPr>
          <w:rFonts w:ascii="Times New Roman" w:hAnsi="Times New Roman" w:cs="Times New Roman"/>
          <w:sz w:val="24"/>
          <w:szCs w:val="24"/>
        </w:rPr>
        <w:t>及正常运营模式的前提下，日月光</w:t>
      </w:r>
      <w:proofErr w:type="gramStart"/>
      <w:r w:rsidRPr="00312007">
        <w:rPr>
          <w:rFonts w:ascii="Times New Roman" w:hAnsi="Times New Roman" w:cs="Times New Roman"/>
          <w:sz w:val="24"/>
          <w:szCs w:val="24"/>
        </w:rPr>
        <w:t>与矽品会</w:t>
      </w:r>
      <w:proofErr w:type="gramEnd"/>
      <w:r w:rsidRPr="00312007">
        <w:rPr>
          <w:rFonts w:ascii="Times New Roman" w:hAnsi="Times New Roman" w:cs="Times New Roman"/>
          <w:sz w:val="24"/>
          <w:szCs w:val="24"/>
        </w:rPr>
        <w:t>不歧视</w:t>
      </w:r>
      <w:r w:rsidR="006663FE">
        <w:rPr>
          <w:rFonts w:ascii="Times New Roman" w:hAnsi="Times New Roman" w:cs="Times New Roman" w:hint="eastAsia"/>
          <w:sz w:val="24"/>
          <w:szCs w:val="24"/>
        </w:rPr>
        <w:t>地</w:t>
      </w:r>
      <w:r w:rsidRPr="00312007">
        <w:rPr>
          <w:rFonts w:ascii="Times New Roman" w:hAnsi="Times New Roman" w:cs="Times New Roman"/>
          <w:sz w:val="24"/>
          <w:szCs w:val="24"/>
        </w:rPr>
        <w:t>向客户提供服务，合理</w:t>
      </w:r>
      <w:r w:rsidR="006663FE">
        <w:rPr>
          <w:rFonts w:ascii="Times New Roman" w:hAnsi="Times New Roman" w:cs="Times New Roman" w:hint="eastAsia"/>
          <w:sz w:val="24"/>
          <w:szCs w:val="24"/>
        </w:rPr>
        <w:t>地</w:t>
      </w:r>
      <w:r w:rsidRPr="00312007">
        <w:rPr>
          <w:rFonts w:ascii="Times New Roman" w:hAnsi="Times New Roman" w:cs="Times New Roman"/>
          <w:sz w:val="24"/>
          <w:szCs w:val="24"/>
        </w:rPr>
        <w:t>确定服务价格及其他交易条件。</w:t>
      </w:r>
    </w:p>
    <w:p w:rsidR="00CE45D2" w:rsidRDefault="00CE45D2" w:rsidP="00102255">
      <w:pPr>
        <w:pStyle w:val="a3"/>
        <w:spacing w:line="360" w:lineRule="auto"/>
        <w:ind w:left="426" w:firstLineChars="0" w:firstLine="0"/>
        <w:rPr>
          <w:rFonts w:ascii="Times New Roman" w:hAnsi="Times New Roman" w:cs="Times New Roman"/>
          <w:sz w:val="24"/>
          <w:szCs w:val="24"/>
        </w:rPr>
      </w:pPr>
    </w:p>
    <w:p w:rsidR="00F648C7" w:rsidRDefault="00F648C7" w:rsidP="00102255">
      <w:pPr>
        <w:pStyle w:val="a3"/>
        <w:spacing w:line="360" w:lineRule="auto"/>
        <w:ind w:left="426" w:firstLineChars="0" w:firstLine="0"/>
        <w:rPr>
          <w:rFonts w:ascii="Times New Roman" w:hAnsi="Times New Roman" w:cs="Times New Roman"/>
          <w:sz w:val="24"/>
          <w:szCs w:val="24"/>
        </w:rPr>
      </w:pPr>
      <w:r w:rsidRPr="00F648C7">
        <w:rPr>
          <w:rFonts w:ascii="Times New Roman" w:hAnsi="Times New Roman" w:cs="Times New Roman" w:hint="eastAsia"/>
          <w:sz w:val="24"/>
          <w:szCs w:val="24"/>
        </w:rPr>
        <w:t>配合监督承诺：</w:t>
      </w:r>
    </w:p>
    <w:p w:rsidR="00F648C7" w:rsidRDefault="00F648C7" w:rsidP="00102255">
      <w:pPr>
        <w:pStyle w:val="a3"/>
        <w:spacing w:line="360" w:lineRule="auto"/>
        <w:ind w:left="426" w:firstLineChars="0" w:firstLine="0"/>
        <w:rPr>
          <w:rFonts w:ascii="Times New Roman" w:hAnsi="Times New Roman" w:cs="Times New Roman"/>
          <w:sz w:val="24"/>
          <w:szCs w:val="24"/>
        </w:rPr>
      </w:pPr>
    </w:p>
    <w:p w:rsidR="00AD72D8" w:rsidRPr="00312007"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监督受托人有权根据双方客户投诉向双方核实承诺执行情况，双方应积极配合监督受托人澄清相关事实。</w:t>
      </w:r>
    </w:p>
    <w:p w:rsidR="00AD72D8" w:rsidRPr="00102255" w:rsidRDefault="00AD72D8" w:rsidP="00102255">
      <w:pPr>
        <w:pStyle w:val="a3"/>
        <w:spacing w:line="360" w:lineRule="auto"/>
        <w:ind w:left="426" w:firstLineChars="0" w:firstLine="0"/>
        <w:rPr>
          <w:rFonts w:ascii="Times New Roman" w:hAnsi="Times New Roman" w:cs="Times New Roman"/>
          <w:sz w:val="24"/>
          <w:szCs w:val="24"/>
        </w:rPr>
      </w:pPr>
    </w:p>
    <w:p w:rsidR="00AD72D8" w:rsidRPr="00312007" w:rsidRDefault="00AD72D8" w:rsidP="00102255">
      <w:pPr>
        <w:pStyle w:val="a3"/>
        <w:numPr>
          <w:ilvl w:val="1"/>
          <w:numId w:val="1"/>
        </w:numPr>
        <w:spacing w:line="360" w:lineRule="auto"/>
        <w:ind w:left="851" w:firstLineChars="0" w:hanging="425"/>
        <w:rPr>
          <w:rFonts w:ascii="Times New Roman" w:hAnsi="Times New Roman" w:cs="Times New Roman"/>
          <w:b/>
          <w:sz w:val="24"/>
          <w:szCs w:val="24"/>
        </w:rPr>
      </w:pPr>
      <w:r w:rsidRPr="00312007">
        <w:rPr>
          <w:rFonts w:ascii="Times New Roman" w:hAnsi="Times New Roman" w:cs="Times New Roman"/>
          <w:b/>
          <w:sz w:val="24"/>
          <w:szCs w:val="24"/>
        </w:rPr>
        <w:t>不强制交易</w:t>
      </w:r>
    </w:p>
    <w:p w:rsidR="00AD72D8" w:rsidRPr="00312007" w:rsidRDefault="00AD72D8" w:rsidP="00312007">
      <w:pPr>
        <w:pStyle w:val="a3"/>
        <w:spacing w:line="360" w:lineRule="auto"/>
        <w:ind w:left="375" w:firstLineChars="0" w:firstLine="0"/>
        <w:rPr>
          <w:rFonts w:ascii="Times New Roman" w:hAnsi="Times New Roman" w:cs="Times New Roman"/>
          <w:sz w:val="24"/>
          <w:szCs w:val="24"/>
        </w:rPr>
      </w:pPr>
    </w:p>
    <w:p w:rsidR="00AD72D8" w:rsidRDefault="00AD72D8"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在限制期内，如果客户在</w:t>
      </w:r>
      <w:r w:rsidR="002B0CF6">
        <w:rPr>
          <w:rFonts w:ascii="Times New Roman" w:hAnsi="Times New Roman" w:cs="Times New Roman" w:hint="eastAsia"/>
          <w:sz w:val="24"/>
          <w:szCs w:val="24"/>
        </w:rPr>
        <w:t>符合《反垄断法》、</w:t>
      </w:r>
      <w:r w:rsidR="00430246">
        <w:rPr>
          <w:rFonts w:ascii="Times New Roman" w:hAnsi="Times New Roman" w:cs="Times New Roman" w:hint="eastAsia"/>
          <w:sz w:val="24"/>
          <w:szCs w:val="24"/>
        </w:rPr>
        <w:t>《反不正当竞争法》、</w:t>
      </w:r>
      <w:r w:rsidR="002B0CF6">
        <w:rPr>
          <w:rFonts w:ascii="Times New Roman" w:hAnsi="Times New Roman" w:cs="Times New Roman" w:hint="eastAsia"/>
          <w:sz w:val="24"/>
          <w:szCs w:val="24"/>
        </w:rPr>
        <w:t>《合同法》等法律法规</w:t>
      </w:r>
      <w:r w:rsidRPr="00312007">
        <w:rPr>
          <w:rFonts w:ascii="Times New Roman" w:hAnsi="Times New Roman" w:cs="Times New Roman"/>
          <w:sz w:val="24"/>
          <w:szCs w:val="24"/>
        </w:rPr>
        <w:t>、不存在违约、侵权的情况下提出转换封装测试服务商，日月光和</w:t>
      </w:r>
      <w:proofErr w:type="gramStart"/>
      <w:r w:rsidRPr="00312007">
        <w:rPr>
          <w:rFonts w:ascii="Times New Roman" w:hAnsi="Times New Roman" w:cs="Times New Roman"/>
          <w:sz w:val="24"/>
          <w:szCs w:val="24"/>
        </w:rPr>
        <w:t>矽品</w:t>
      </w:r>
      <w:proofErr w:type="gramEnd"/>
      <w:r w:rsidRPr="00312007">
        <w:rPr>
          <w:rFonts w:ascii="Times New Roman" w:hAnsi="Times New Roman" w:cs="Times New Roman"/>
          <w:sz w:val="24"/>
          <w:szCs w:val="24"/>
        </w:rPr>
        <w:t>承诺，不会限制客户选择供应商，会根据客户的合法要求，配合客户</w:t>
      </w:r>
      <w:r w:rsidRPr="00312007">
        <w:rPr>
          <w:rFonts w:ascii="Times New Roman" w:hAnsi="Times New Roman" w:cs="Times New Roman"/>
          <w:sz w:val="24"/>
          <w:szCs w:val="24"/>
        </w:rPr>
        <w:lastRenderedPageBreak/>
        <w:t>平稳转换供应商。</w:t>
      </w:r>
    </w:p>
    <w:p w:rsidR="00816886" w:rsidRPr="00312007" w:rsidRDefault="00816886" w:rsidP="00102255">
      <w:pPr>
        <w:pStyle w:val="a3"/>
        <w:spacing w:line="360" w:lineRule="auto"/>
        <w:ind w:left="426" w:firstLineChars="0" w:firstLine="0"/>
        <w:rPr>
          <w:rFonts w:ascii="Times New Roman" w:hAnsi="Times New Roman" w:cs="Times New Roman"/>
          <w:sz w:val="24"/>
          <w:szCs w:val="24"/>
        </w:rPr>
      </w:pPr>
    </w:p>
    <w:p w:rsidR="00AD72D8" w:rsidRDefault="00F648C7" w:rsidP="00102255">
      <w:pPr>
        <w:pStyle w:val="a3"/>
        <w:spacing w:line="360" w:lineRule="auto"/>
        <w:ind w:left="426" w:firstLineChars="0" w:firstLine="0"/>
        <w:rPr>
          <w:rFonts w:ascii="Times New Roman" w:hAnsi="Times New Roman" w:cs="Times New Roman"/>
          <w:sz w:val="24"/>
          <w:szCs w:val="24"/>
        </w:rPr>
      </w:pPr>
      <w:r w:rsidRPr="00F648C7">
        <w:rPr>
          <w:rFonts w:ascii="Times New Roman" w:hAnsi="Times New Roman" w:cs="Times New Roman" w:hint="eastAsia"/>
          <w:sz w:val="24"/>
          <w:szCs w:val="24"/>
        </w:rPr>
        <w:t>配合监督承诺：</w:t>
      </w:r>
    </w:p>
    <w:p w:rsidR="00F648C7" w:rsidRDefault="00F648C7" w:rsidP="00102255">
      <w:pPr>
        <w:pStyle w:val="a3"/>
        <w:spacing w:line="360" w:lineRule="auto"/>
        <w:ind w:left="426" w:firstLineChars="0" w:firstLine="0"/>
        <w:rPr>
          <w:rFonts w:ascii="Times New Roman" w:hAnsi="Times New Roman" w:cs="Times New Roman"/>
          <w:sz w:val="24"/>
          <w:szCs w:val="24"/>
        </w:rPr>
      </w:pPr>
    </w:p>
    <w:p w:rsidR="00F648C7" w:rsidRDefault="00F648C7" w:rsidP="00102255">
      <w:pPr>
        <w:pStyle w:val="a3"/>
        <w:spacing w:line="360" w:lineRule="auto"/>
        <w:ind w:left="426" w:firstLineChars="0" w:firstLine="0"/>
        <w:rPr>
          <w:rFonts w:ascii="Times New Roman" w:hAnsi="Times New Roman" w:cs="Times New Roman"/>
          <w:sz w:val="24"/>
          <w:szCs w:val="24"/>
        </w:rPr>
      </w:pPr>
      <w:r w:rsidRPr="00312007">
        <w:rPr>
          <w:rFonts w:ascii="Times New Roman" w:hAnsi="Times New Roman" w:cs="Times New Roman"/>
          <w:sz w:val="24"/>
          <w:szCs w:val="24"/>
        </w:rPr>
        <w:t>监督受托人有权根据双方客户投诉向双方核实承诺执行情况，双方应积极配合监督受托人澄清相关事实。</w:t>
      </w:r>
    </w:p>
    <w:p w:rsidR="00CE45D2" w:rsidRDefault="00CE45D2" w:rsidP="00102255">
      <w:pPr>
        <w:pStyle w:val="a3"/>
        <w:spacing w:line="360" w:lineRule="auto"/>
        <w:ind w:left="426" w:firstLineChars="0" w:firstLine="0"/>
        <w:rPr>
          <w:rFonts w:ascii="Times New Roman" w:hAnsi="Times New Roman" w:cs="Times New Roman"/>
          <w:sz w:val="24"/>
          <w:szCs w:val="24"/>
        </w:rPr>
      </w:pPr>
    </w:p>
    <w:p w:rsidR="00AD72D8" w:rsidRPr="00312007" w:rsidRDefault="00ED270E" w:rsidP="00102255">
      <w:pPr>
        <w:pStyle w:val="a3"/>
        <w:numPr>
          <w:ilvl w:val="1"/>
          <w:numId w:val="1"/>
        </w:numPr>
        <w:spacing w:line="360" w:lineRule="auto"/>
        <w:ind w:left="851" w:firstLineChars="0" w:hanging="425"/>
        <w:rPr>
          <w:rFonts w:ascii="Times New Roman" w:hAnsi="Times New Roman" w:cs="Times New Roman"/>
          <w:b/>
          <w:sz w:val="24"/>
          <w:szCs w:val="24"/>
        </w:rPr>
      </w:pPr>
      <w:r>
        <w:rPr>
          <w:rFonts w:ascii="Times New Roman" w:hAnsi="Times New Roman" w:cs="Times New Roman" w:hint="eastAsia"/>
          <w:b/>
          <w:sz w:val="24"/>
          <w:szCs w:val="24"/>
        </w:rPr>
        <w:t>定期报告</w:t>
      </w:r>
    </w:p>
    <w:p w:rsidR="005F1169" w:rsidRDefault="005F1169" w:rsidP="00ED270E">
      <w:pPr>
        <w:pStyle w:val="a3"/>
        <w:spacing w:line="360" w:lineRule="auto"/>
        <w:ind w:left="375" w:firstLineChars="0" w:firstLine="0"/>
        <w:rPr>
          <w:rFonts w:ascii="Times New Roman" w:hAnsi="Times New Roman" w:cs="Times New Roman"/>
          <w:sz w:val="24"/>
          <w:szCs w:val="24"/>
        </w:rPr>
      </w:pPr>
    </w:p>
    <w:p w:rsidR="005F1169" w:rsidRDefault="005F1169" w:rsidP="00102255">
      <w:pPr>
        <w:pStyle w:val="a3"/>
        <w:spacing w:line="360" w:lineRule="auto"/>
        <w:ind w:left="426" w:firstLineChars="0" w:firstLine="0"/>
        <w:rPr>
          <w:rFonts w:ascii="Times New Roman" w:hAnsi="Times New Roman" w:cs="Times New Roman"/>
          <w:sz w:val="24"/>
          <w:szCs w:val="24"/>
        </w:rPr>
      </w:pPr>
      <w:r>
        <w:rPr>
          <w:rFonts w:ascii="Times New Roman" w:hAnsi="Times New Roman" w:cs="Times New Roman" w:hint="eastAsia"/>
          <w:sz w:val="24"/>
          <w:szCs w:val="24"/>
        </w:rPr>
        <w:t>限制期内，日月光</w:t>
      </w:r>
      <w:proofErr w:type="gramStart"/>
      <w:r>
        <w:rPr>
          <w:rFonts w:ascii="Times New Roman" w:hAnsi="Times New Roman" w:cs="Times New Roman" w:hint="eastAsia"/>
          <w:sz w:val="24"/>
          <w:szCs w:val="24"/>
        </w:rPr>
        <w:t>与矽品对</w:t>
      </w:r>
      <w:proofErr w:type="gramEnd"/>
      <w:r>
        <w:rPr>
          <w:rFonts w:ascii="Times New Roman" w:hAnsi="Times New Roman" w:cs="Times New Roman" w:hint="eastAsia"/>
          <w:sz w:val="24"/>
          <w:szCs w:val="24"/>
        </w:rPr>
        <w:t>其</w:t>
      </w:r>
      <w:r w:rsidR="00ED270E">
        <w:rPr>
          <w:rFonts w:ascii="Times New Roman" w:hAnsi="Times New Roman" w:cs="Times New Roman" w:hint="eastAsia"/>
          <w:sz w:val="24"/>
          <w:szCs w:val="24"/>
        </w:rPr>
        <w:t>依据</w:t>
      </w:r>
      <w:proofErr w:type="gramStart"/>
      <w:r w:rsidR="00ED270E">
        <w:rPr>
          <w:rFonts w:ascii="Times New Roman" w:hAnsi="Times New Roman" w:cs="Times New Roman" w:hint="eastAsia"/>
          <w:sz w:val="24"/>
          <w:szCs w:val="24"/>
        </w:rPr>
        <w:t>本承诺</w:t>
      </w:r>
      <w:proofErr w:type="gramEnd"/>
      <w:r w:rsidR="00ED270E">
        <w:rPr>
          <w:rFonts w:ascii="Times New Roman" w:hAnsi="Times New Roman" w:cs="Times New Roman" w:hint="eastAsia"/>
          <w:sz w:val="24"/>
          <w:szCs w:val="24"/>
        </w:rPr>
        <w:t>应履行事项，定期</w:t>
      </w:r>
      <w:r>
        <w:rPr>
          <w:rFonts w:ascii="Times New Roman" w:hAnsi="Times New Roman" w:cs="Times New Roman" w:hint="eastAsia"/>
          <w:sz w:val="24"/>
          <w:szCs w:val="24"/>
        </w:rPr>
        <w:t>进行汇总，并</w:t>
      </w:r>
      <w:r w:rsidR="00ED270E">
        <w:rPr>
          <w:rFonts w:ascii="Times New Roman" w:hAnsi="Times New Roman" w:cs="Times New Roman" w:hint="eastAsia"/>
          <w:sz w:val="24"/>
          <w:szCs w:val="24"/>
        </w:rPr>
        <w:t>每六个月</w:t>
      </w:r>
      <w:r>
        <w:rPr>
          <w:rFonts w:ascii="Times New Roman" w:hAnsi="Times New Roman" w:cs="Times New Roman" w:hint="eastAsia"/>
          <w:sz w:val="24"/>
          <w:szCs w:val="24"/>
        </w:rPr>
        <w:t>向监督受托人报告</w:t>
      </w:r>
      <w:r w:rsidR="00833F24">
        <w:rPr>
          <w:rFonts w:ascii="Times New Roman" w:hAnsi="Times New Roman" w:cs="Times New Roman" w:hint="eastAsia"/>
          <w:sz w:val="24"/>
          <w:szCs w:val="24"/>
        </w:rPr>
        <w:t>一次</w:t>
      </w:r>
      <w:r>
        <w:rPr>
          <w:rFonts w:ascii="Times New Roman" w:hAnsi="Times New Roman" w:cs="Times New Roman" w:hint="eastAsia"/>
          <w:sz w:val="24"/>
          <w:szCs w:val="24"/>
        </w:rPr>
        <w:t>。监督受托人有权根据第三方反馈或市场公开信息对双方</w:t>
      </w:r>
      <w:r w:rsidR="00ED270E">
        <w:rPr>
          <w:rFonts w:ascii="Times New Roman" w:hAnsi="Times New Roman" w:cs="Times New Roman" w:hint="eastAsia"/>
          <w:sz w:val="24"/>
          <w:szCs w:val="24"/>
        </w:rPr>
        <w:t>履行事项</w:t>
      </w:r>
      <w:r>
        <w:rPr>
          <w:rFonts w:ascii="Times New Roman" w:hAnsi="Times New Roman" w:cs="Times New Roman" w:hint="eastAsia"/>
          <w:sz w:val="24"/>
          <w:szCs w:val="24"/>
        </w:rPr>
        <w:t>进行核实</w:t>
      </w:r>
      <w:r w:rsidR="00ED270E">
        <w:rPr>
          <w:rFonts w:ascii="Times New Roman" w:hAnsi="Times New Roman" w:cs="Times New Roman" w:hint="eastAsia"/>
          <w:sz w:val="24"/>
          <w:szCs w:val="24"/>
        </w:rPr>
        <w:t>，并向贵局报告双方履行情况</w:t>
      </w:r>
      <w:r>
        <w:rPr>
          <w:rFonts w:ascii="Times New Roman" w:hAnsi="Times New Roman" w:cs="Times New Roman" w:hint="eastAsia"/>
          <w:sz w:val="24"/>
          <w:szCs w:val="24"/>
        </w:rPr>
        <w:t>。</w:t>
      </w:r>
    </w:p>
    <w:p w:rsidR="005F1169" w:rsidRPr="005F1169" w:rsidRDefault="005F1169" w:rsidP="00ED270E">
      <w:pPr>
        <w:pStyle w:val="a3"/>
        <w:spacing w:line="360" w:lineRule="auto"/>
        <w:ind w:left="375" w:firstLineChars="0" w:firstLine="0"/>
        <w:rPr>
          <w:rFonts w:ascii="Times New Roman" w:hAnsi="Times New Roman" w:cs="Times New Roman"/>
          <w:sz w:val="24"/>
          <w:szCs w:val="24"/>
        </w:rPr>
      </w:pPr>
    </w:p>
    <w:p w:rsidR="006F1EBA" w:rsidRDefault="006F1EBA" w:rsidP="005F1169">
      <w:pPr>
        <w:pStyle w:val="a3"/>
        <w:spacing w:line="360" w:lineRule="auto"/>
        <w:ind w:left="375" w:firstLineChars="0" w:firstLine="0"/>
        <w:rPr>
          <w:rFonts w:ascii="Times New Roman" w:hAnsi="Times New Roman" w:cs="Times New Roman"/>
          <w:sz w:val="24"/>
          <w:szCs w:val="24"/>
        </w:rPr>
      </w:pPr>
    </w:p>
    <w:p w:rsidR="00AD72D8" w:rsidRPr="00312007" w:rsidRDefault="00AD72D8" w:rsidP="00F468D4">
      <w:pPr>
        <w:spacing w:line="360" w:lineRule="auto"/>
        <w:rPr>
          <w:rFonts w:ascii="Times New Roman" w:hAnsi="Times New Roman" w:cs="Times New Roman"/>
          <w:sz w:val="24"/>
          <w:szCs w:val="24"/>
        </w:rPr>
      </w:pPr>
      <w:proofErr w:type="gramStart"/>
      <w:r w:rsidRPr="00312007">
        <w:rPr>
          <w:rFonts w:ascii="Times New Roman" w:hAnsi="Times New Roman" w:cs="Times New Roman"/>
          <w:sz w:val="24"/>
          <w:szCs w:val="24"/>
        </w:rPr>
        <w:t>本承诺</w:t>
      </w:r>
      <w:proofErr w:type="gramEnd"/>
      <w:r w:rsidRPr="00312007">
        <w:rPr>
          <w:rFonts w:ascii="Times New Roman" w:hAnsi="Times New Roman" w:cs="Times New Roman"/>
          <w:sz w:val="24"/>
          <w:szCs w:val="24"/>
        </w:rPr>
        <w:t>限制期届满自动终止。日月光和</w:t>
      </w:r>
      <w:proofErr w:type="gramStart"/>
      <w:r w:rsidRPr="00312007">
        <w:rPr>
          <w:rFonts w:ascii="Times New Roman" w:hAnsi="Times New Roman" w:cs="Times New Roman"/>
          <w:sz w:val="24"/>
          <w:szCs w:val="24"/>
        </w:rPr>
        <w:t>矽品</w:t>
      </w:r>
      <w:proofErr w:type="gramEnd"/>
      <w:r w:rsidRPr="00312007">
        <w:rPr>
          <w:rFonts w:ascii="Times New Roman" w:hAnsi="Times New Roman" w:cs="Times New Roman"/>
          <w:sz w:val="24"/>
          <w:szCs w:val="24"/>
        </w:rPr>
        <w:t>将本着诚信、善意原则尽最大努力履行其义务，实现双方保持独立和竞争的效果；</w:t>
      </w:r>
      <w:r w:rsidR="00CA4AF3" w:rsidRPr="00CA4AF3">
        <w:rPr>
          <w:rFonts w:ascii="Times New Roman" w:hAnsi="Times New Roman" w:cs="Times New Roman" w:hint="eastAsia"/>
          <w:sz w:val="24"/>
          <w:szCs w:val="24"/>
        </w:rPr>
        <w:t>双方应配合监督受托人执行监督方案，并将尽其最大努力及时满足监督受托人的要求</w:t>
      </w:r>
      <w:r w:rsidR="00CA4AF3">
        <w:rPr>
          <w:rFonts w:ascii="Times New Roman" w:hAnsi="Times New Roman" w:cs="Times New Roman" w:hint="eastAsia"/>
          <w:sz w:val="24"/>
          <w:szCs w:val="24"/>
        </w:rPr>
        <w:t>；</w:t>
      </w:r>
      <w:r w:rsidR="00CA4AF3" w:rsidRPr="00CA4AF3">
        <w:rPr>
          <w:rFonts w:ascii="Times New Roman" w:hAnsi="Times New Roman" w:cs="Times New Roman" w:hint="eastAsia"/>
          <w:sz w:val="24"/>
          <w:szCs w:val="24"/>
        </w:rPr>
        <w:t>如果双方出现与监督受托人或就监督方案拒绝合作或缺乏合作的情形，</w:t>
      </w:r>
      <w:r w:rsidR="00CA4AF3">
        <w:rPr>
          <w:rFonts w:ascii="Times New Roman" w:hAnsi="Times New Roman" w:cs="Times New Roman" w:hint="eastAsia"/>
          <w:sz w:val="24"/>
          <w:szCs w:val="24"/>
        </w:rPr>
        <w:t>或</w:t>
      </w:r>
      <w:r w:rsidRPr="00312007">
        <w:rPr>
          <w:rFonts w:ascii="Times New Roman" w:hAnsi="Times New Roman" w:cs="Times New Roman"/>
          <w:sz w:val="24"/>
          <w:szCs w:val="24"/>
        </w:rPr>
        <w:t>在执行过程中如出现违反公告义务的情形，日月光和</w:t>
      </w:r>
      <w:proofErr w:type="gramStart"/>
      <w:r w:rsidRPr="00312007">
        <w:rPr>
          <w:rFonts w:ascii="Times New Roman" w:hAnsi="Times New Roman" w:cs="Times New Roman"/>
          <w:sz w:val="24"/>
          <w:szCs w:val="24"/>
        </w:rPr>
        <w:t>矽品</w:t>
      </w:r>
      <w:proofErr w:type="gramEnd"/>
      <w:r w:rsidRPr="00312007">
        <w:rPr>
          <w:rFonts w:ascii="Times New Roman" w:hAnsi="Times New Roman" w:cs="Times New Roman"/>
          <w:sz w:val="24"/>
          <w:szCs w:val="24"/>
        </w:rPr>
        <w:t>愿意接受商务部依法</w:t>
      </w:r>
      <w:proofErr w:type="gramStart"/>
      <w:r w:rsidRPr="00312007">
        <w:rPr>
          <w:rFonts w:ascii="Times New Roman" w:hAnsi="Times New Roman" w:cs="Times New Roman"/>
          <w:sz w:val="24"/>
          <w:szCs w:val="24"/>
        </w:rPr>
        <w:t>作出</w:t>
      </w:r>
      <w:proofErr w:type="gramEnd"/>
      <w:r w:rsidRPr="00312007">
        <w:rPr>
          <w:rFonts w:ascii="Times New Roman" w:hAnsi="Times New Roman" w:cs="Times New Roman"/>
          <w:sz w:val="24"/>
          <w:szCs w:val="24"/>
        </w:rPr>
        <w:t>的处罚决定。</w:t>
      </w:r>
    </w:p>
    <w:p w:rsidR="00AD72D8" w:rsidRPr="00F468D4" w:rsidRDefault="00AD72D8" w:rsidP="00312007">
      <w:pPr>
        <w:widowControl/>
        <w:spacing w:line="360" w:lineRule="auto"/>
        <w:jc w:val="left"/>
        <w:rPr>
          <w:rFonts w:ascii="Times New Roman" w:hAnsi="Times New Roman"/>
          <w:b/>
          <w:sz w:val="24"/>
        </w:rPr>
      </w:pPr>
    </w:p>
    <w:sectPr w:rsidR="00AD72D8" w:rsidRPr="00F468D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CB" w:rsidRDefault="00F05DCB" w:rsidP="00AD72D8">
      <w:r>
        <w:separator/>
      </w:r>
    </w:p>
  </w:endnote>
  <w:endnote w:type="continuationSeparator" w:id="0">
    <w:p w:rsidR="00F05DCB" w:rsidRDefault="00F05DCB" w:rsidP="00AD72D8">
      <w:r>
        <w:continuationSeparator/>
      </w:r>
    </w:p>
  </w:endnote>
  <w:endnote w:type="continuationNotice" w:id="1">
    <w:p w:rsidR="00F05DCB" w:rsidRDefault="00F05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20181"/>
      <w:docPartObj>
        <w:docPartGallery w:val="Page Numbers (Bottom of Page)"/>
        <w:docPartUnique/>
      </w:docPartObj>
    </w:sdtPr>
    <w:sdtEndPr/>
    <w:sdtContent>
      <w:sdt>
        <w:sdtPr>
          <w:id w:val="442898609"/>
          <w:docPartObj>
            <w:docPartGallery w:val="Page Numbers (Top of Page)"/>
            <w:docPartUnique/>
          </w:docPartObj>
        </w:sdtPr>
        <w:sdtEndPr/>
        <w:sdtContent>
          <w:p w:rsidR="00A61A9C" w:rsidRDefault="00A61A9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629F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629F3">
              <w:rPr>
                <w:b/>
                <w:bCs/>
                <w:noProof/>
              </w:rPr>
              <w:t>14</w:t>
            </w:r>
            <w:r>
              <w:rPr>
                <w:b/>
                <w:bCs/>
                <w:sz w:val="24"/>
                <w:szCs w:val="24"/>
              </w:rPr>
              <w:fldChar w:fldCharType="end"/>
            </w:r>
          </w:p>
        </w:sdtContent>
      </w:sdt>
    </w:sdtContent>
  </w:sdt>
  <w:p w:rsidR="00A61A9C" w:rsidRDefault="00A61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CB" w:rsidRDefault="00F05DCB" w:rsidP="00AD72D8">
      <w:r>
        <w:separator/>
      </w:r>
    </w:p>
  </w:footnote>
  <w:footnote w:type="continuationSeparator" w:id="0">
    <w:p w:rsidR="00F05DCB" w:rsidRDefault="00F05DCB" w:rsidP="00AD72D8">
      <w:r>
        <w:continuationSeparator/>
      </w:r>
    </w:p>
  </w:footnote>
  <w:footnote w:type="continuationNotice" w:id="1">
    <w:p w:rsidR="00F05DCB" w:rsidRDefault="00F05D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225"/>
    <w:multiLevelType w:val="hybridMultilevel"/>
    <w:tmpl w:val="ACAA8600"/>
    <w:lvl w:ilvl="0" w:tplc="04090001">
      <w:start w:val="1"/>
      <w:numFmt w:val="bullet"/>
      <w:lvlText w:val=""/>
      <w:lvlJc w:val="left"/>
      <w:pPr>
        <w:ind w:left="1155" w:hanging="420"/>
      </w:pPr>
      <w:rPr>
        <w:rFonts w:ascii="Symbol" w:hAnsi="Symbol" w:hint="default"/>
      </w:rPr>
    </w:lvl>
    <w:lvl w:ilvl="1" w:tplc="04090003" w:tentative="1">
      <w:start w:val="1"/>
      <w:numFmt w:val="bullet"/>
      <w:lvlText w:val=""/>
      <w:lvlJc w:val="left"/>
      <w:pPr>
        <w:ind w:left="1575" w:hanging="420"/>
      </w:pPr>
      <w:rPr>
        <w:rFonts w:ascii="Wingdings" w:hAnsi="Wingdings" w:hint="default"/>
      </w:rPr>
    </w:lvl>
    <w:lvl w:ilvl="2" w:tplc="04090005"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3" w:tentative="1">
      <w:start w:val="1"/>
      <w:numFmt w:val="bullet"/>
      <w:lvlText w:val=""/>
      <w:lvlJc w:val="left"/>
      <w:pPr>
        <w:ind w:left="2835" w:hanging="420"/>
      </w:pPr>
      <w:rPr>
        <w:rFonts w:ascii="Wingdings" w:hAnsi="Wingdings" w:hint="default"/>
      </w:rPr>
    </w:lvl>
    <w:lvl w:ilvl="5" w:tplc="04090005"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3" w:tentative="1">
      <w:start w:val="1"/>
      <w:numFmt w:val="bullet"/>
      <w:lvlText w:val=""/>
      <w:lvlJc w:val="left"/>
      <w:pPr>
        <w:ind w:left="4095" w:hanging="420"/>
      </w:pPr>
      <w:rPr>
        <w:rFonts w:ascii="Wingdings" w:hAnsi="Wingdings" w:hint="default"/>
      </w:rPr>
    </w:lvl>
    <w:lvl w:ilvl="8" w:tplc="04090005" w:tentative="1">
      <w:start w:val="1"/>
      <w:numFmt w:val="bullet"/>
      <w:lvlText w:val=""/>
      <w:lvlJc w:val="left"/>
      <w:pPr>
        <w:ind w:left="4515" w:hanging="420"/>
      </w:pPr>
      <w:rPr>
        <w:rFonts w:ascii="Wingdings" w:hAnsi="Wingdings" w:hint="default"/>
      </w:rPr>
    </w:lvl>
  </w:abstractNum>
  <w:abstractNum w:abstractNumId="1">
    <w:nsid w:val="1BD1465A"/>
    <w:multiLevelType w:val="hybridMultilevel"/>
    <w:tmpl w:val="EE8E71E8"/>
    <w:lvl w:ilvl="0" w:tplc="2334D85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E043F4F"/>
    <w:multiLevelType w:val="hybridMultilevel"/>
    <w:tmpl w:val="4D02C866"/>
    <w:lvl w:ilvl="0" w:tplc="711A8D76">
      <w:start w:val="1"/>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3">
    <w:nsid w:val="22460C7B"/>
    <w:multiLevelType w:val="hybridMultilevel"/>
    <w:tmpl w:val="DA4A0BA2"/>
    <w:lvl w:ilvl="0" w:tplc="918AEBCA">
      <w:start w:val="1"/>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4">
    <w:nsid w:val="24FD29CB"/>
    <w:multiLevelType w:val="hybridMultilevel"/>
    <w:tmpl w:val="D932EEF8"/>
    <w:lvl w:ilvl="0" w:tplc="A4108DD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2DF26B84"/>
    <w:multiLevelType w:val="hybridMultilevel"/>
    <w:tmpl w:val="C7409FC0"/>
    <w:lvl w:ilvl="0" w:tplc="A7226FFA">
      <w:start w:val="1"/>
      <w:numFmt w:val="decimal"/>
      <w:lvlText w:val="(%1)"/>
      <w:lvlJc w:val="left"/>
      <w:pPr>
        <w:ind w:left="795"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91DAD"/>
    <w:multiLevelType w:val="hybridMultilevel"/>
    <w:tmpl w:val="2F068590"/>
    <w:lvl w:ilvl="0" w:tplc="EFE60C54">
      <w:start w:val="1"/>
      <w:numFmt w:val="lowerLetter"/>
      <w:lvlText w:val="（%1）"/>
      <w:lvlJc w:val="left"/>
      <w:pPr>
        <w:ind w:left="1506" w:hanging="72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7">
    <w:nsid w:val="43096FE4"/>
    <w:multiLevelType w:val="multilevel"/>
    <w:tmpl w:val="52FCFE98"/>
    <w:lvl w:ilvl="0">
      <w:start w:val="1"/>
      <w:numFmt w:val="decimal"/>
      <w:lvlText w:val="%1."/>
      <w:lvlJc w:val="left"/>
      <w:pPr>
        <w:ind w:left="36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BD578FF"/>
    <w:multiLevelType w:val="hybridMultilevel"/>
    <w:tmpl w:val="361C2768"/>
    <w:lvl w:ilvl="0" w:tplc="7794D880">
      <w:start w:val="1"/>
      <w:numFmt w:val="upperLetter"/>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9">
    <w:nsid w:val="61A37C5A"/>
    <w:multiLevelType w:val="multilevel"/>
    <w:tmpl w:val="52FCFE98"/>
    <w:lvl w:ilvl="0">
      <w:start w:val="1"/>
      <w:numFmt w:val="decimal"/>
      <w:lvlText w:val="%1."/>
      <w:lvlJc w:val="left"/>
      <w:pPr>
        <w:ind w:left="36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3F916CF"/>
    <w:multiLevelType w:val="hybridMultilevel"/>
    <w:tmpl w:val="283275EC"/>
    <w:lvl w:ilvl="0" w:tplc="CB18F42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6A4646DA"/>
    <w:multiLevelType w:val="hybridMultilevel"/>
    <w:tmpl w:val="E5BE5E4A"/>
    <w:lvl w:ilvl="0" w:tplc="58D0C0C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7D434E7A"/>
    <w:multiLevelType w:val="hybridMultilevel"/>
    <w:tmpl w:val="CA00DDC8"/>
    <w:lvl w:ilvl="0" w:tplc="E46EF52A">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0"/>
  </w:num>
  <w:num w:numId="3">
    <w:abstractNumId w:val="2"/>
  </w:num>
  <w:num w:numId="4">
    <w:abstractNumId w:val="12"/>
  </w:num>
  <w:num w:numId="5">
    <w:abstractNumId w:val="3"/>
  </w:num>
  <w:num w:numId="6">
    <w:abstractNumId w:val="11"/>
  </w:num>
  <w:num w:numId="7">
    <w:abstractNumId w:val="10"/>
  </w:num>
  <w:num w:numId="8">
    <w:abstractNumId w:val="4"/>
  </w:num>
  <w:num w:numId="9">
    <w:abstractNumId w:val="6"/>
  </w:num>
  <w:num w:numId="10">
    <w:abstractNumId w:val="1"/>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D8"/>
    <w:rsid w:val="00002F6D"/>
    <w:rsid w:val="00015C6D"/>
    <w:rsid w:val="000271BF"/>
    <w:rsid w:val="00030671"/>
    <w:rsid w:val="00036DE0"/>
    <w:rsid w:val="00040A02"/>
    <w:rsid w:val="00050547"/>
    <w:rsid w:val="000601CF"/>
    <w:rsid w:val="000732A1"/>
    <w:rsid w:val="000804E9"/>
    <w:rsid w:val="00081C37"/>
    <w:rsid w:val="000837AF"/>
    <w:rsid w:val="00084830"/>
    <w:rsid w:val="000934CE"/>
    <w:rsid w:val="000952D3"/>
    <w:rsid w:val="00096A96"/>
    <w:rsid w:val="000A28AF"/>
    <w:rsid w:val="000A2D43"/>
    <w:rsid w:val="000D40AD"/>
    <w:rsid w:val="00101ACB"/>
    <w:rsid w:val="00102255"/>
    <w:rsid w:val="001073A7"/>
    <w:rsid w:val="00107E7D"/>
    <w:rsid w:val="0011356F"/>
    <w:rsid w:val="001151FB"/>
    <w:rsid w:val="00123614"/>
    <w:rsid w:val="00124A8B"/>
    <w:rsid w:val="0013119E"/>
    <w:rsid w:val="00132F99"/>
    <w:rsid w:val="00141B16"/>
    <w:rsid w:val="00150BA5"/>
    <w:rsid w:val="00166D3F"/>
    <w:rsid w:val="00174549"/>
    <w:rsid w:val="00180F83"/>
    <w:rsid w:val="00184FA2"/>
    <w:rsid w:val="00192987"/>
    <w:rsid w:val="00193C6C"/>
    <w:rsid w:val="001A37C2"/>
    <w:rsid w:val="001B3830"/>
    <w:rsid w:val="001D09A1"/>
    <w:rsid w:val="001D268F"/>
    <w:rsid w:val="001D355C"/>
    <w:rsid w:val="001D3D93"/>
    <w:rsid w:val="001E2924"/>
    <w:rsid w:val="001F66EE"/>
    <w:rsid w:val="001F6A4C"/>
    <w:rsid w:val="00200DC5"/>
    <w:rsid w:val="00201290"/>
    <w:rsid w:val="002039B7"/>
    <w:rsid w:val="0021379F"/>
    <w:rsid w:val="002178E1"/>
    <w:rsid w:val="002201D9"/>
    <w:rsid w:val="00223730"/>
    <w:rsid w:val="0022533B"/>
    <w:rsid w:val="00232985"/>
    <w:rsid w:val="00252664"/>
    <w:rsid w:val="002557EE"/>
    <w:rsid w:val="0025719D"/>
    <w:rsid w:val="00262B7E"/>
    <w:rsid w:val="00272DC4"/>
    <w:rsid w:val="00274519"/>
    <w:rsid w:val="002A58DA"/>
    <w:rsid w:val="002B0CF6"/>
    <w:rsid w:val="002B2A02"/>
    <w:rsid w:val="002B2E78"/>
    <w:rsid w:val="002D0BD1"/>
    <w:rsid w:val="003061E3"/>
    <w:rsid w:val="00311809"/>
    <w:rsid w:val="00312007"/>
    <w:rsid w:val="003246F8"/>
    <w:rsid w:val="00325278"/>
    <w:rsid w:val="0033009B"/>
    <w:rsid w:val="003317A4"/>
    <w:rsid w:val="003321CE"/>
    <w:rsid w:val="00333BFF"/>
    <w:rsid w:val="00337DD9"/>
    <w:rsid w:val="00342713"/>
    <w:rsid w:val="00360084"/>
    <w:rsid w:val="00364AEC"/>
    <w:rsid w:val="00374D98"/>
    <w:rsid w:val="00384209"/>
    <w:rsid w:val="003929FF"/>
    <w:rsid w:val="003B04D0"/>
    <w:rsid w:val="003B1621"/>
    <w:rsid w:val="003B36A4"/>
    <w:rsid w:val="003B44D0"/>
    <w:rsid w:val="003E26C5"/>
    <w:rsid w:val="003E3DD0"/>
    <w:rsid w:val="003E7D0D"/>
    <w:rsid w:val="00404FCF"/>
    <w:rsid w:val="00405F34"/>
    <w:rsid w:val="00406148"/>
    <w:rsid w:val="004112DE"/>
    <w:rsid w:val="004203D0"/>
    <w:rsid w:val="00430246"/>
    <w:rsid w:val="00457BF7"/>
    <w:rsid w:val="00460FF5"/>
    <w:rsid w:val="00463CA7"/>
    <w:rsid w:val="00464623"/>
    <w:rsid w:val="00465873"/>
    <w:rsid w:val="004907F8"/>
    <w:rsid w:val="00491EE6"/>
    <w:rsid w:val="004948AD"/>
    <w:rsid w:val="004B014A"/>
    <w:rsid w:val="004B359D"/>
    <w:rsid w:val="004B7D9C"/>
    <w:rsid w:val="004D49D6"/>
    <w:rsid w:val="004D6EDE"/>
    <w:rsid w:val="004F2D54"/>
    <w:rsid w:val="00505F03"/>
    <w:rsid w:val="005070D2"/>
    <w:rsid w:val="00507FB9"/>
    <w:rsid w:val="00511310"/>
    <w:rsid w:val="00526FDC"/>
    <w:rsid w:val="00532AD9"/>
    <w:rsid w:val="005362D3"/>
    <w:rsid w:val="0054055C"/>
    <w:rsid w:val="005560B0"/>
    <w:rsid w:val="00560A07"/>
    <w:rsid w:val="005707A6"/>
    <w:rsid w:val="0057153D"/>
    <w:rsid w:val="00574911"/>
    <w:rsid w:val="00577274"/>
    <w:rsid w:val="0058114C"/>
    <w:rsid w:val="005862A4"/>
    <w:rsid w:val="00586C9D"/>
    <w:rsid w:val="00586E3C"/>
    <w:rsid w:val="005878F6"/>
    <w:rsid w:val="005A13A1"/>
    <w:rsid w:val="005A46E4"/>
    <w:rsid w:val="005B1F70"/>
    <w:rsid w:val="005B5F62"/>
    <w:rsid w:val="005B7DAF"/>
    <w:rsid w:val="005C44BF"/>
    <w:rsid w:val="005E105E"/>
    <w:rsid w:val="005E15BB"/>
    <w:rsid w:val="005E34CC"/>
    <w:rsid w:val="005E4784"/>
    <w:rsid w:val="005F1169"/>
    <w:rsid w:val="005F7233"/>
    <w:rsid w:val="00602D70"/>
    <w:rsid w:val="006031F7"/>
    <w:rsid w:val="006124D5"/>
    <w:rsid w:val="00616291"/>
    <w:rsid w:val="006200F0"/>
    <w:rsid w:val="006230EE"/>
    <w:rsid w:val="00627CD9"/>
    <w:rsid w:val="00643033"/>
    <w:rsid w:val="00645CAD"/>
    <w:rsid w:val="00652040"/>
    <w:rsid w:val="00656732"/>
    <w:rsid w:val="00664CDB"/>
    <w:rsid w:val="006663FE"/>
    <w:rsid w:val="00671776"/>
    <w:rsid w:val="00672B4E"/>
    <w:rsid w:val="0067549D"/>
    <w:rsid w:val="006817F3"/>
    <w:rsid w:val="006937C8"/>
    <w:rsid w:val="006A1A0B"/>
    <w:rsid w:val="006B1753"/>
    <w:rsid w:val="006B4F1B"/>
    <w:rsid w:val="006C495E"/>
    <w:rsid w:val="006D7FE8"/>
    <w:rsid w:val="006E05B3"/>
    <w:rsid w:val="006E13B5"/>
    <w:rsid w:val="006E2F3B"/>
    <w:rsid w:val="006E7AF0"/>
    <w:rsid w:val="006F1204"/>
    <w:rsid w:val="006F1EBA"/>
    <w:rsid w:val="007038B8"/>
    <w:rsid w:val="00705E6B"/>
    <w:rsid w:val="007118C8"/>
    <w:rsid w:val="00722328"/>
    <w:rsid w:val="007312D8"/>
    <w:rsid w:val="00731E61"/>
    <w:rsid w:val="007340C7"/>
    <w:rsid w:val="007378D9"/>
    <w:rsid w:val="00742630"/>
    <w:rsid w:val="007469F3"/>
    <w:rsid w:val="00746DAF"/>
    <w:rsid w:val="007537DA"/>
    <w:rsid w:val="00756DCB"/>
    <w:rsid w:val="00761E24"/>
    <w:rsid w:val="00770D5F"/>
    <w:rsid w:val="007766D6"/>
    <w:rsid w:val="007934A6"/>
    <w:rsid w:val="00796CED"/>
    <w:rsid w:val="007A43B5"/>
    <w:rsid w:val="007A619B"/>
    <w:rsid w:val="007B6600"/>
    <w:rsid w:val="007C0F85"/>
    <w:rsid w:val="007C6E54"/>
    <w:rsid w:val="007E453C"/>
    <w:rsid w:val="007F7834"/>
    <w:rsid w:val="00816886"/>
    <w:rsid w:val="00833F24"/>
    <w:rsid w:val="008564AB"/>
    <w:rsid w:val="008629F3"/>
    <w:rsid w:val="00866250"/>
    <w:rsid w:val="008662EC"/>
    <w:rsid w:val="008761E2"/>
    <w:rsid w:val="00887A02"/>
    <w:rsid w:val="00892759"/>
    <w:rsid w:val="008A3880"/>
    <w:rsid w:val="008A644E"/>
    <w:rsid w:val="008A6845"/>
    <w:rsid w:val="008D0662"/>
    <w:rsid w:val="008D3567"/>
    <w:rsid w:val="008D4778"/>
    <w:rsid w:val="008D7CA1"/>
    <w:rsid w:val="008E0926"/>
    <w:rsid w:val="008E0C70"/>
    <w:rsid w:val="008E45BA"/>
    <w:rsid w:val="00900B29"/>
    <w:rsid w:val="009015CF"/>
    <w:rsid w:val="0090398C"/>
    <w:rsid w:val="009210D4"/>
    <w:rsid w:val="00924ECA"/>
    <w:rsid w:val="009373BF"/>
    <w:rsid w:val="00944355"/>
    <w:rsid w:val="00953912"/>
    <w:rsid w:val="00955AC9"/>
    <w:rsid w:val="009610B6"/>
    <w:rsid w:val="0096632B"/>
    <w:rsid w:val="00977194"/>
    <w:rsid w:val="00984AE4"/>
    <w:rsid w:val="009A7E15"/>
    <w:rsid w:val="009E0E30"/>
    <w:rsid w:val="009F0C4D"/>
    <w:rsid w:val="00A078E0"/>
    <w:rsid w:val="00A11AB6"/>
    <w:rsid w:val="00A2049D"/>
    <w:rsid w:val="00A262AE"/>
    <w:rsid w:val="00A301B0"/>
    <w:rsid w:val="00A30E72"/>
    <w:rsid w:val="00A3231B"/>
    <w:rsid w:val="00A32586"/>
    <w:rsid w:val="00A42536"/>
    <w:rsid w:val="00A5755D"/>
    <w:rsid w:val="00A576F9"/>
    <w:rsid w:val="00A61A9C"/>
    <w:rsid w:val="00A82782"/>
    <w:rsid w:val="00A90042"/>
    <w:rsid w:val="00A907A7"/>
    <w:rsid w:val="00A91E8F"/>
    <w:rsid w:val="00AA4456"/>
    <w:rsid w:val="00AB7ACF"/>
    <w:rsid w:val="00AC0DF1"/>
    <w:rsid w:val="00AC41CC"/>
    <w:rsid w:val="00AC68C8"/>
    <w:rsid w:val="00AD1214"/>
    <w:rsid w:val="00AD72D8"/>
    <w:rsid w:val="00AD7D24"/>
    <w:rsid w:val="00AE198F"/>
    <w:rsid w:val="00AE2EA6"/>
    <w:rsid w:val="00B06D23"/>
    <w:rsid w:val="00B23F0E"/>
    <w:rsid w:val="00B306EC"/>
    <w:rsid w:val="00B340C4"/>
    <w:rsid w:val="00B37831"/>
    <w:rsid w:val="00B4318B"/>
    <w:rsid w:val="00B45AF8"/>
    <w:rsid w:val="00B50612"/>
    <w:rsid w:val="00B523AE"/>
    <w:rsid w:val="00B617B2"/>
    <w:rsid w:val="00B637EF"/>
    <w:rsid w:val="00B80143"/>
    <w:rsid w:val="00B8721F"/>
    <w:rsid w:val="00BA30AD"/>
    <w:rsid w:val="00BC112C"/>
    <w:rsid w:val="00BD2768"/>
    <w:rsid w:val="00BD3701"/>
    <w:rsid w:val="00BE7E52"/>
    <w:rsid w:val="00BF3915"/>
    <w:rsid w:val="00BF4040"/>
    <w:rsid w:val="00C00627"/>
    <w:rsid w:val="00C25B0F"/>
    <w:rsid w:val="00C3065D"/>
    <w:rsid w:val="00C41BF0"/>
    <w:rsid w:val="00C4232F"/>
    <w:rsid w:val="00C4796B"/>
    <w:rsid w:val="00C6329D"/>
    <w:rsid w:val="00C77064"/>
    <w:rsid w:val="00C904A3"/>
    <w:rsid w:val="00C97BB4"/>
    <w:rsid w:val="00CA2B6F"/>
    <w:rsid w:val="00CA3265"/>
    <w:rsid w:val="00CA3E53"/>
    <w:rsid w:val="00CA4AF3"/>
    <w:rsid w:val="00CB514E"/>
    <w:rsid w:val="00CC2EB6"/>
    <w:rsid w:val="00CC7AA7"/>
    <w:rsid w:val="00CD14A4"/>
    <w:rsid w:val="00CD3D76"/>
    <w:rsid w:val="00CD6D45"/>
    <w:rsid w:val="00CE45D2"/>
    <w:rsid w:val="00CE72AA"/>
    <w:rsid w:val="00D118B7"/>
    <w:rsid w:val="00D230F7"/>
    <w:rsid w:val="00D51488"/>
    <w:rsid w:val="00D548E7"/>
    <w:rsid w:val="00D77CCB"/>
    <w:rsid w:val="00D8457A"/>
    <w:rsid w:val="00D87863"/>
    <w:rsid w:val="00DA0E94"/>
    <w:rsid w:val="00DA2035"/>
    <w:rsid w:val="00DC04AA"/>
    <w:rsid w:val="00DC3745"/>
    <w:rsid w:val="00DC643B"/>
    <w:rsid w:val="00DD5352"/>
    <w:rsid w:val="00DE0EB0"/>
    <w:rsid w:val="00DE3793"/>
    <w:rsid w:val="00DE3CCF"/>
    <w:rsid w:val="00DF0725"/>
    <w:rsid w:val="00E027F6"/>
    <w:rsid w:val="00E172AE"/>
    <w:rsid w:val="00E24D31"/>
    <w:rsid w:val="00E40B17"/>
    <w:rsid w:val="00E40E4F"/>
    <w:rsid w:val="00E4144B"/>
    <w:rsid w:val="00E466E4"/>
    <w:rsid w:val="00E510A8"/>
    <w:rsid w:val="00E6351E"/>
    <w:rsid w:val="00E72A07"/>
    <w:rsid w:val="00E83582"/>
    <w:rsid w:val="00E8491C"/>
    <w:rsid w:val="00E87428"/>
    <w:rsid w:val="00E9061C"/>
    <w:rsid w:val="00E9787C"/>
    <w:rsid w:val="00EA2162"/>
    <w:rsid w:val="00EA49FE"/>
    <w:rsid w:val="00EC140B"/>
    <w:rsid w:val="00EC46F3"/>
    <w:rsid w:val="00EC70EC"/>
    <w:rsid w:val="00EC7259"/>
    <w:rsid w:val="00ED270E"/>
    <w:rsid w:val="00ED4B09"/>
    <w:rsid w:val="00ED642D"/>
    <w:rsid w:val="00EE14FD"/>
    <w:rsid w:val="00EE1B5A"/>
    <w:rsid w:val="00EF2588"/>
    <w:rsid w:val="00EF378D"/>
    <w:rsid w:val="00F023AC"/>
    <w:rsid w:val="00F02557"/>
    <w:rsid w:val="00F05DCB"/>
    <w:rsid w:val="00F15AF4"/>
    <w:rsid w:val="00F16490"/>
    <w:rsid w:val="00F20C93"/>
    <w:rsid w:val="00F2677A"/>
    <w:rsid w:val="00F468D4"/>
    <w:rsid w:val="00F55B51"/>
    <w:rsid w:val="00F56630"/>
    <w:rsid w:val="00F57D66"/>
    <w:rsid w:val="00F62780"/>
    <w:rsid w:val="00F648C7"/>
    <w:rsid w:val="00F80624"/>
    <w:rsid w:val="00F80AF5"/>
    <w:rsid w:val="00F864BC"/>
    <w:rsid w:val="00F86A5E"/>
    <w:rsid w:val="00F91C0D"/>
    <w:rsid w:val="00F928B0"/>
    <w:rsid w:val="00F932B7"/>
    <w:rsid w:val="00F94D7C"/>
    <w:rsid w:val="00FA1961"/>
    <w:rsid w:val="00FB7B6B"/>
    <w:rsid w:val="00FC4747"/>
    <w:rsid w:val="00FD09DF"/>
    <w:rsid w:val="00FD30DC"/>
    <w:rsid w:val="00FD7F5C"/>
    <w:rsid w:val="00FE1A29"/>
    <w:rsid w:val="00FE566E"/>
    <w:rsid w:val="00FF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2D8"/>
    <w:pPr>
      <w:ind w:firstLineChars="200" w:firstLine="420"/>
    </w:pPr>
  </w:style>
  <w:style w:type="paragraph" w:styleId="a4">
    <w:name w:val="header"/>
    <w:basedOn w:val="a"/>
    <w:link w:val="Char"/>
    <w:uiPriority w:val="99"/>
    <w:unhideWhenUsed/>
    <w:rsid w:val="00AD7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72D8"/>
    <w:rPr>
      <w:sz w:val="18"/>
      <w:szCs w:val="18"/>
    </w:rPr>
  </w:style>
  <w:style w:type="paragraph" w:styleId="a5">
    <w:name w:val="footer"/>
    <w:basedOn w:val="a"/>
    <w:link w:val="Char0"/>
    <w:uiPriority w:val="99"/>
    <w:unhideWhenUsed/>
    <w:rsid w:val="00AD72D8"/>
    <w:pPr>
      <w:tabs>
        <w:tab w:val="center" w:pos="4153"/>
        <w:tab w:val="right" w:pos="8306"/>
      </w:tabs>
      <w:snapToGrid w:val="0"/>
      <w:jc w:val="left"/>
    </w:pPr>
    <w:rPr>
      <w:sz w:val="18"/>
      <w:szCs w:val="18"/>
    </w:rPr>
  </w:style>
  <w:style w:type="character" w:customStyle="1" w:styleId="Char0">
    <w:name w:val="页脚 Char"/>
    <w:basedOn w:val="a0"/>
    <w:link w:val="a5"/>
    <w:uiPriority w:val="99"/>
    <w:rsid w:val="00AD72D8"/>
    <w:rPr>
      <w:sz w:val="18"/>
      <w:szCs w:val="18"/>
    </w:rPr>
  </w:style>
  <w:style w:type="table" w:styleId="a6">
    <w:name w:val="Table Grid"/>
    <w:basedOn w:val="a1"/>
    <w:uiPriority w:val="59"/>
    <w:rsid w:val="00AD7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AD72D8"/>
    <w:pPr>
      <w:snapToGrid w:val="0"/>
      <w:jc w:val="left"/>
    </w:pPr>
    <w:rPr>
      <w:sz w:val="18"/>
      <w:szCs w:val="18"/>
    </w:rPr>
  </w:style>
  <w:style w:type="character" w:customStyle="1" w:styleId="Char1">
    <w:name w:val="脚注文本 Char"/>
    <w:basedOn w:val="a0"/>
    <w:link w:val="a7"/>
    <w:uiPriority w:val="99"/>
    <w:semiHidden/>
    <w:rsid w:val="00AD72D8"/>
    <w:rPr>
      <w:sz w:val="18"/>
      <w:szCs w:val="18"/>
    </w:rPr>
  </w:style>
  <w:style w:type="character" w:styleId="a8">
    <w:name w:val="footnote reference"/>
    <w:basedOn w:val="a0"/>
    <w:uiPriority w:val="99"/>
    <w:semiHidden/>
    <w:unhideWhenUsed/>
    <w:rsid w:val="00AD72D8"/>
    <w:rPr>
      <w:vertAlign w:val="superscript"/>
    </w:rPr>
  </w:style>
  <w:style w:type="character" w:styleId="a9">
    <w:name w:val="annotation reference"/>
    <w:basedOn w:val="a0"/>
    <w:uiPriority w:val="99"/>
    <w:semiHidden/>
    <w:unhideWhenUsed/>
    <w:rsid w:val="00AD72D8"/>
    <w:rPr>
      <w:sz w:val="21"/>
      <w:szCs w:val="21"/>
    </w:rPr>
  </w:style>
  <w:style w:type="paragraph" w:styleId="aa">
    <w:name w:val="annotation text"/>
    <w:basedOn w:val="a"/>
    <w:link w:val="Char2"/>
    <w:uiPriority w:val="99"/>
    <w:semiHidden/>
    <w:unhideWhenUsed/>
    <w:rsid w:val="00AD72D8"/>
    <w:pPr>
      <w:jc w:val="left"/>
    </w:pPr>
  </w:style>
  <w:style w:type="character" w:customStyle="1" w:styleId="Char2">
    <w:name w:val="批注文字 Char"/>
    <w:basedOn w:val="a0"/>
    <w:link w:val="aa"/>
    <w:uiPriority w:val="99"/>
    <w:semiHidden/>
    <w:rsid w:val="00AD72D8"/>
  </w:style>
  <w:style w:type="paragraph" w:styleId="ab">
    <w:name w:val="Balloon Text"/>
    <w:basedOn w:val="a"/>
    <w:link w:val="Char3"/>
    <w:uiPriority w:val="99"/>
    <w:semiHidden/>
    <w:unhideWhenUsed/>
    <w:rsid w:val="00AD72D8"/>
    <w:rPr>
      <w:sz w:val="18"/>
      <w:szCs w:val="18"/>
    </w:rPr>
  </w:style>
  <w:style w:type="character" w:customStyle="1" w:styleId="Char3">
    <w:name w:val="批注框文本 Char"/>
    <w:basedOn w:val="a0"/>
    <w:link w:val="ab"/>
    <w:uiPriority w:val="99"/>
    <w:semiHidden/>
    <w:rsid w:val="00AD72D8"/>
    <w:rPr>
      <w:sz w:val="18"/>
      <w:szCs w:val="18"/>
    </w:rPr>
  </w:style>
  <w:style w:type="paragraph" w:styleId="ac">
    <w:name w:val="annotation subject"/>
    <w:basedOn w:val="aa"/>
    <w:next w:val="aa"/>
    <w:link w:val="Char4"/>
    <w:uiPriority w:val="99"/>
    <w:semiHidden/>
    <w:unhideWhenUsed/>
    <w:rsid w:val="00756DCB"/>
    <w:rPr>
      <w:b/>
      <w:bCs/>
    </w:rPr>
  </w:style>
  <w:style w:type="character" w:customStyle="1" w:styleId="Char4">
    <w:name w:val="批注主题 Char"/>
    <w:basedOn w:val="Char2"/>
    <w:link w:val="ac"/>
    <w:uiPriority w:val="99"/>
    <w:semiHidden/>
    <w:rsid w:val="00756DCB"/>
    <w:rPr>
      <w:b/>
      <w:bCs/>
    </w:rPr>
  </w:style>
  <w:style w:type="paragraph" w:styleId="ad">
    <w:name w:val="Revision"/>
    <w:hidden/>
    <w:uiPriority w:val="99"/>
    <w:semiHidden/>
    <w:rsid w:val="00586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2D8"/>
    <w:pPr>
      <w:ind w:firstLineChars="200" w:firstLine="420"/>
    </w:pPr>
  </w:style>
  <w:style w:type="paragraph" w:styleId="a4">
    <w:name w:val="header"/>
    <w:basedOn w:val="a"/>
    <w:link w:val="Char"/>
    <w:uiPriority w:val="99"/>
    <w:unhideWhenUsed/>
    <w:rsid w:val="00AD7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72D8"/>
    <w:rPr>
      <w:sz w:val="18"/>
      <w:szCs w:val="18"/>
    </w:rPr>
  </w:style>
  <w:style w:type="paragraph" w:styleId="a5">
    <w:name w:val="footer"/>
    <w:basedOn w:val="a"/>
    <w:link w:val="Char0"/>
    <w:uiPriority w:val="99"/>
    <w:unhideWhenUsed/>
    <w:rsid w:val="00AD72D8"/>
    <w:pPr>
      <w:tabs>
        <w:tab w:val="center" w:pos="4153"/>
        <w:tab w:val="right" w:pos="8306"/>
      </w:tabs>
      <w:snapToGrid w:val="0"/>
      <w:jc w:val="left"/>
    </w:pPr>
    <w:rPr>
      <w:sz w:val="18"/>
      <w:szCs w:val="18"/>
    </w:rPr>
  </w:style>
  <w:style w:type="character" w:customStyle="1" w:styleId="Char0">
    <w:name w:val="页脚 Char"/>
    <w:basedOn w:val="a0"/>
    <w:link w:val="a5"/>
    <w:uiPriority w:val="99"/>
    <w:rsid w:val="00AD72D8"/>
    <w:rPr>
      <w:sz w:val="18"/>
      <w:szCs w:val="18"/>
    </w:rPr>
  </w:style>
  <w:style w:type="table" w:styleId="a6">
    <w:name w:val="Table Grid"/>
    <w:basedOn w:val="a1"/>
    <w:uiPriority w:val="59"/>
    <w:rsid w:val="00AD7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AD72D8"/>
    <w:pPr>
      <w:snapToGrid w:val="0"/>
      <w:jc w:val="left"/>
    </w:pPr>
    <w:rPr>
      <w:sz w:val="18"/>
      <w:szCs w:val="18"/>
    </w:rPr>
  </w:style>
  <w:style w:type="character" w:customStyle="1" w:styleId="Char1">
    <w:name w:val="脚注文本 Char"/>
    <w:basedOn w:val="a0"/>
    <w:link w:val="a7"/>
    <w:uiPriority w:val="99"/>
    <w:semiHidden/>
    <w:rsid w:val="00AD72D8"/>
    <w:rPr>
      <w:sz w:val="18"/>
      <w:szCs w:val="18"/>
    </w:rPr>
  </w:style>
  <w:style w:type="character" w:styleId="a8">
    <w:name w:val="footnote reference"/>
    <w:basedOn w:val="a0"/>
    <w:uiPriority w:val="99"/>
    <w:semiHidden/>
    <w:unhideWhenUsed/>
    <w:rsid w:val="00AD72D8"/>
    <w:rPr>
      <w:vertAlign w:val="superscript"/>
    </w:rPr>
  </w:style>
  <w:style w:type="character" w:styleId="a9">
    <w:name w:val="annotation reference"/>
    <w:basedOn w:val="a0"/>
    <w:uiPriority w:val="99"/>
    <w:semiHidden/>
    <w:unhideWhenUsed/>
    <w:rsid w:val="00AD72D8"/>
    <w:rPr>
      <w:sz w:val="21"/>
      <w:szCs w:val="21"/>
    </w:rPr>
  </w:style>
  <w:style w:type="paragraph" w:styleId="aa">
    <w:name w:val="annotation text"/>
    <w:basedOn w:val="a"/>
    <w:link w:val="Char2"/>
    <w:uiPriority w:val="99"/>
    <w:semiHidden/>
    <w:unhideWhenUsed/>
    <w:rsid w:val="00AD72D8"/>
    <w:pPr>
      <w:jc w:val="left"/>
    </w:pPr>
  </w:style>
  <w:style w:type="character" w:customStyle="1" w:styleId="Char2">
    <w:name w:val="批注文字 Char"/>
    <w:basedOn w:val="a0"/>
    <w:link w:val="aa"/>
    <w:uiPriority w:val="99"/>
    <w:semiHidden/>
    <w:rsid w:val="00AD72D8"/>
  </w:style>
  <w:style w:type="paragraph" w:styleId="ab">
    <w:name w:val="Balloon Text"/>
    <w:basedOn w:val="a"/>
    <w:link w:val="Char3"/>
    <w:uiPriority w:val="99"/>
    <w:semiHidden/>
    <w:unhideWhenUsed/>
    <w:rsid w:val="00AD72D8"/>
    <w:rPr>
      <w:sz w:val="18"/>
      <w:szCs w:val="18"/>
    </w:rPr>
  </w:style>
  <w:style w:type="character" w:customStyle="1" w:styleId="Char3">
    <w:name w:val="批注框文本 Char"/>
    <w:basedOn w:val="a0"/>
    <w:link w:val="ab"/>
    <w:uiPriority w:val="99"/>
    <w:semiHidden/>
    <w:rsid w:val="00AD72D8"/>
    <w:rPr>
      <w:sz w:val="18"/>
      <w:szCs w:val="18"/>
    </w:rPr>
  </w:style>
  <w:style w:type="paragraph" w:styleId="ac">
    <w:name w:val="annotation subject"/>
    <w:basedOn w:val="aa"/>
    <w:next w:val="aa"/>
    <w:link w:val="Char4"/>
    <w:uiPriority w:val="99"/>
    <w:semiHidden/>
    <w:unhideWhenUsed/>
    <w:rsid w:val="00756DCB"/>
    <w:rPr>
      <w:b/>
      <w:bCs/>
    </w:rPr>
  </w:style>
  <w:style w:type="character" w:customStyle="1" w:styleId="Char4">
    <w:name w:val="批注主题 Char"/>
    <w:basedOn w:val="Char2"/>
    <w:link w:val="ac"/>
    <w:uiPriority w:val="99"/>
    <w:semiHidden/>
    <w:rsid w:val="00756DCB"/>
    <w:rPr>
      <w:b/>
      <w:bCs/>
    </w:rPr>
  </w:style>
  <w:style w:type="paragraph" w:styleId="ad">
    <w:name w:val="Revision"/>
    <w:hidden/>
    <w:uiPriority w:val="99"/>
    <w:semiHidden/>
    <w:rsid w:val="0058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05FE-9BB2-4B7B-96C7-F23E700D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1069</Words>
  <Characters>6094</Characters>
  <Application>Microsoft Office Word</Application>
  <DocSecurity>0</DocSecurity>
  <Lines>50</Lines>
  <Paragraphs>14</Paragraphs>
  <ScaleCrop>false</ScaleCrop>
  <Company>zhonglun</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 Lun</dc:creator>
  <cp:lastModifiedBy>user</cp:lastModifiedBy>
  <cp:revision>4</cp:revision>
  <cp:lastPrinted>2017-11-22T05:08:00Z</cp:lastPrinted>
  <dcterms:created xsi:type="dcterms:W3CDTF">2017-11-24T08:12:00Z</dcterms:created>
  <dcterms:modified xsi:type="dcterms:W3CDTF">2017-11-24T08:26:00Z</dcterms:modified>
</cp:coreProperties>
</file>